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67D96245" w:rsidR="00B53D0D" w:rsidRPr="002F63FA" w:rsidRDefault="00B53D0D" w:rsidP="00033399">
      <w:pPr>
        <w:pStyle w:val="Prrafodelista"/>
        <w:numPr>
          <w:ilvl w:val="0"/>
          <w:numId w:val="31"/>
        </w:numPr>
        <w:spacing w:line="360" w:lineRule="auto"/>
        <w:jc w:val="both"/>
        <w:rPr>
          <w:rFonts w:ascii="Calibri" w:hAnsi="Calibri" w:cs="Calibri"/>
          <w:b/>
          <w:bCs/>
          <w:sz w:val="24"/>
          <w:szCs w:val="24"/>
        </w:rPr>
      </w:pPr>
      <w:r w:rsidRPr="00F51763">
        <w:rPr>
          <w:rFonts w:ascii="Calibri" w:hAnsi="Calibri" w:cs="Calibri"/>
          <w:sz w:val="24"/>
          <w:szCs w:val="24"/>
        </w:rPr>
        <w:t>Denominación del Programa de Formación:</w:t>
      </w:r>
      <w:r w:rsidR="008C5026">
        <w:rPr>
          <w:rFonts w:ascii="Calibri" w:hAnsi="Calibri" w:cs="Calibri"/>
          <w:sz w:val="24"/>
          <w:szCs w:val="24"/>
        </w:rPr>
        <w:t xml:space="preserve"> </w:t>
      </w:r>
      <w:r w:rsidR="009F1733" w:rsidRPr="009F1733">
        <w:rPr>
          <w:rFonts w:ascii="Calibri" w:hAnsi="Calibri" w:cs="Calibri"/>
          <w:b/>
          <w:bCs/>
          <w:sz w:val="24"/>
          <w:szCs w:val="24"/>
        </w:rPr>
        <w:t>INSTALACIONES ELECTRICAS PARA VIVIENDAS</w:t>
      </w:r>
    </w:p>
    <w:p w14:paraId="11F40DA0" w14:textId="5BA968E8" w:rsidR="00B53D0D" w:rsidRPr="00F51763" w:rsidRDefault="00B53D0D" w:rsidP="00033399">
      <w:pPr>
        <w:pStyle w:val="Prrafodelista"/>
        <w:numPr>
          <w:ilvl w:val="0"/>
          <w:numId w:val="31"/>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r w:rsidR="002F63FA">
        <w:rPr>
          <w:rFonts w:ascii="Calibri" w:hAnsi="Calibri" w:cs="Calibri"/>
          <w:sz w:val="24"/>
          <w:szCs w:val="24"/>
        </w:rPr>
        <w:t xml:space="preserve"> </w:t>
      </w:r>
      <w:r w:rsidR="002F63FA" w:rsidRPr="002F63FA">
        <w:rPr>
          <w:rFonts w:ascii="Arial" w:hAnsi="Arial" w:cs="Arial"/>
          <w:b/>
          <w:bCs/>
          <w:lang w:val="es-MX" w:eastAsia="es-ES"/>
        </w:rPr>
        <w:t>832235</w:t>
      </w:r>
    </w:p>
    <w:p w14:paraId="5ABB6B05" w14:textId="2C61D4DC" w:rsidR="00B53D0D" w:rsidRPr="00F51763" w:rsidRDefault="00B53D0D" w:rsidP="00033399">
      <w:pPr>
        <w:pStyle w:val="Prrafodelista"/>
        <w:numPr>
          <w:ilvl w:val="0"/>
          <w:numId w:val="31"/>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00E54187" w:rsidRPr="00F51763">
        <w:rPr>
          <w:rFonts w:ascii="Calibri" w:hAnsi="Calibri" w:cs="Calibri"/>
          <w:sz w:val="24"/>
          <w:szCs w:val="24"/>
        </w:rPr>
        <w:t xml:space="preserve">Formativo </w:t>
      </w:r>
      <w:r w:rsidR="24891A0C"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2F63FA">
        <w:rPr>
          <w:rFonts w:ascii="Calibri" w:hAnsi="Calibri" w:cs="Calibri"/>
          <w:sz w:val="24"/>
          <w:szCs w:val="24"/>
        </w:rPr>
        <w:t xml:space="preserve"> </w:t>
      </w:r>
      <w:r w:rsidR="002F63FA" w:rsidRPr="002F63FA">
        <w:rPr>
          <w:rFonts w:ascii="Calibri" w:hAnsi="Calibri" w:cs="Calibri"/>
          <w:b/>
          <w:bCs/>
          <w:sz w:val="24"/>
          <w:szCs w:val="24"/>
        </w:rPr>
        <w:t>OP_INSTALACIÓN Y VERIFICACIÓN DE REDES ELÉCTRICAS INTERNAS EN UNA VIVIENDA UNIFAMILIAR</w:t>
      </w:r>
    </w:p>
    <w:p w14:paraId="63058BFC" w14:textId="0B431027" w:rsidR="00B53D0D" w:rsidRPr="00F51763" w:rsidRDefault="00B53D0D" w:rsidP="00033399">
      <w:pPr>
        <w:pStyle w:val="Prrafodelista"/>
        <w:numPr>
          <w:ilvl w:val="0"/>
          <w:numId w:val="31"/>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7A59C7AB"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2F63FA">
        <w:rPr>
          <w:rFonts w:ascii="Calibri" w:hAnsi="Calibri" w:cs="Calibri"/>
          <w:sz w:val="24"/>
          <w:szCs w:val="24"/>
        </w:rPr>
        <w:t xml:space="preserve"> </w:t>
      </w:r>
      <w:r w:rsidR="008C5026" w:rsidRPr="008C5026">
        <w:rPr>
          <w:rFonts w:ascii="Calibri" w:hAnsi="Calibri" w:cs="Calibri"/>
          <w:b/>
          <w:bCs/>
          <w:sz w:val="24"/>
          <w:szCs w:val="24"/>
        </w:rPr>
        <w:t>E</w:t>
      </w:r>
      <w:r w:rsidR="002F63FA" w:rsidRPr="008C5026">
        <w:rPr>
          <w:rFonts w:ascii="Calibri" w:hAnsi="Calibri" w:cs="Calibri"/>
          <w:b/>
          <w:bCs/>
          <w:sz w:val="24"/>
          <w:szCs w:val="24"/>
        </w:rPr>
        <w:t>j</w:t>
      </w:r>
      <w:r w:rsidR="002F63FA" w:rsidRPr="002F63FA">
        <w:rPr>
          <w:rFonts w:ascii="Calibri" w:hAnsi="Calibri" w:cs="Calibri"/>
          <w:b/>
          <w:bCs/>
          <w:sz w:val="24"/>
          <w:szCs w:val="24"/>
        </w:rPr>
        <w:t>ecución y evaluación</w:t>
      </w:r>
      <w:r w:rsidR="002F63FA">
        <w:rPr>
          <w:rFonts w:ascii="Calibri" w:hAnsi="Calibri" w:cs="Calibri"/>
          <w:sz w:val="24"/>
          <w:szCs w:val="24"/>
        </w:rPr>
        <w:t xml:space="preserve"> </w:t>
      </w:r>
    </w:p>
    <w:p w14:paraId="67F5A95F" w14:textId="26CF5E91" w:rsidR="002F63FA" w:rsidRPr="008C5026" w:rsidRDefault="00B53D0D" w:rsidP="008C5026">
      <w:pPr>
        <w:pStyle w:val="Prrafodelista"/>
        <w:numPr>
          <w:ilvl w:val="0"/>
          <w:numId w:val="31"/>
        </w:numPr>
        <w:spacing w:line="360" w:lineRule="auto"/>
        <w:jc w:val="both"/>
        <w:rPr>
          <w:rFonts w:ascii="Calibri" w:hAnsi="Calibri" w:cs="Calibri"/>
          <w:b/>
          <w:bCs/>
          <w:sz w:val="24"/>
          <w:szCs w:val="24"/>
        </w:rPr>
      </w:pPr>
      <w:r w:rsidRPr="008C5026">
        <w:rPr>
          <w:rFonts w:ascii="Calibri" w:hAnsi="Calibri" w:cs="Calibri"/>
          <w:sz w:val="24"/>
          <w:szCs w:val="24"/>
        </w:rPr>
        <w:t>Actividad de Proyecto</w:t>
      </w:r>
      <w:r w:rsidR="00E54187" w:rsidRPr="008C5026">
        <w:rPr>
          <w:rFonts w:ascii="Calibri" w:hAnsi="Calibri" w:cs="Calibri"/>
          <w:sz w:val="24"/>
          <w:szCs w:val="24"/>
        </w:rPr>
        <w:t xml:space="preserve"> </w:t>
      </w:r>
      <w:r w:rsidR="5A7EFF2D" w:rsidRPr="008C5026">
        <w:rPr>
          <w:rFonts w:ascii="Calibri" w:hAnsi="Calibri" w:cs="Calibri"/>
          <w:sz w:val="24"/>
          <w:szCs w:val="24"/>
        </w:rPr>
        <w:t>Formativo (</w:t>
      </w:r>
      <w:r w:rsidRPr="008C5026">
        <w:rPr>
          <w:rFonts w:ascii="Calibri" w:hAnsi="Calibri" w:cs="Calibri"/>
          <w:sz w:val="24"/>
          <w:szCs w:val="24"/>
        </w:rPr>
        <w:t xml:space="preserve">si </w:t>
      </w:r>
      <w:r w:rsidR="00F51763" w:rsidRPr="008C5026">
        <w:rPr>
          <w:rFonts w:ascii="Calibri" w:hAnsi="Calibri" w:cs="Calibri"/>
          <w:sz w:val="24"/>
          <w:szCs w:val="24"/>
        </w:rPr>
        <w:t>aplica</w:t>
      </w:r>
      <w:r w:rsidRPr="008C5026">
        <w:rPr>
          <w:rFonts w:ascii="Calibri" w:hAnsi="Calibri" w:cs="Calibri"/>
          <w:sz w:val="24"/>
          <w:szCs w:val="24"/>
        </w:rPr>
        <w:t>)</w:t>
      </w:r>
      <w:r w:rsidR="00F51763" w:rsidRPr="008C5026">
        <w:rPr>
          <w:rFonts w:ascii="Calibri" w:hAnsi="Calibri" w:cs="Calibri"/>
          <w:sz w:val="24"/>
          <w:szCs w:val="24"/>
        </w:rPr>
        <w:t>:</w:t>
      </w:r>
    </w:p>
    <w:p w14:paraId="4B217429" w14:textId="3BB93DC7" w:rsidR="008C5026" w:rsidRPr="008C5026" w:rsidRDefault="008C5026" w:rsidP="00183CDD">
      <w:pPr>
        <w:pStyle w:val="Prrafodelista"/>
        <w:numPr>
          <w:ilvl w:val="0"/>
          <w:numId w:val="54"/>
        </w:numPr>
        <w:spacing w:line="360" w:lineRule="auto"/>
        <w:jc w:val="both"/>
        <w:rPr>
          <w:rFonts w:ascii="Calibri" w:hAnsi="Calibri" w:cs="Calibri"/>
          <w:sz w:val="24"/>
          <w:szCs w:val="24"/>
        </w:rPr>
      </w:pPr>
      <w:r w:rsidRPr="008C5026">
        <w:rPr>
          <w:rFonts w:ascii="Calibri" w:hAnsi="Calibri" w:cs="Calibri"/>
          <w:sz w:val="24"/>
          <w:szCs w:val="24"/>
        </w:rPr>
        <w:t>INSTALAR DE CANALIZACIONES, EMPOTRADO DE CAJAS, ALAMBRADO DEL SISTEMA E INSTALACIÓN DE SALIDAS ELÉCTRICAS Y DISPOSITIVOS DE PROTECCIÓN SEGÚN PLANOS, ESPECIFICACIONES TÉCNICAS Y NORMATIIVIDAD VIGENTE.</w:t>
      </w:r>
    </w:p>
    <w:p w14:paraId="2BA0532D" w14:textId="49E8D7F7" w:rsidR="008C5026" w:rsidRPr="008C5026" w:rsidRDefault="008C5026" w:rsidP="00183CDD">
      <w:pPr>
        <w:pStyle w:val="Prrafodelista"/>
        <w:numPr>
          <w:ilvl w:val="0"/>
          <w:numId w:val="54"/>
        </w:numPr>
        <w:spacing w:line="360" w:lineRule="auto"/>
        <w:jc w:val="both"/>
        <w:rPr>
          <w:rFonts w:ascii="Calibri" w:hAnsi="Calibri" w:cs="Calibri"/>
          <w:sz w:val="24"/>
          <w:szCs w:val="24"/>
        </w:rPr>
      </w:pPr>
      <w:r w:rsidRPr="008C5026">
        <w:rPr>
          <w:rFonts w:ascii="Calibri" w:hAnsi="Calibri" w:cs="Calibri"/>
          <w:sz w:val="24"/>
          <w:szCs w:val="24"/>
        </w:rPr>
        <w:t>VERIFICAR LA RED ELECTRICA INSTALADA SEGÚN PROCEDIMIENTO DE LOS ORGANISMOS CERTIFICADDORES (CIDET), CORRECCIÓN DE FALLAS Y ENTREGA DEL PROYECTO A ENTERA.</w:t>
      </w:r>
    </w:p>
    <w:p w14:paraId="0F830893" w14:textId="4621A746" w:rsidR="00B53D0D" w:rsidRPr="002F63FA" w:rsidRDefault="00B53D0D" w:rsidP="00033399">
      <w:pPr>
        <w:pStyle w:val="Prrafodelista"/>
        <w:numPr>
          <w:ilvl w:val="0"/>
          <w:numId w:val="31"/>
        </w:numPr>
        <w:spacing w:line="360" w:lineRule="auto"/>
        <w:jc w:val="both"/>
        <w:rPr>
          <w:rFonts w:ascii="Calibri" w:hAnsi="Calibri" w:cs="Calibri"/>
          <w:b/>
          <w:bCs/>
          <w:sz w:val="24"/>
          <w:szCs w:val="24"/>
        </w:rPr>
      </w:pPr>
      <w:r w:rsidRPr="00F51763">
        <w:rPr>
          <w:rFonts w:ascii="Calibri" w:hAnsi="Calibri" w:cs="Calibri"/>
          <w:sz w:val="24"/>
          <w:szCs w:val="24"/>
        </w:rPr>
        <w:t>Competencia</w:t>
      </w:r>
      <w:r w:rsidR="00F51763" w:rsidRPr="00F51763">
        <w:rPr>
          <w:rFonts w:ascii="Calibri" w:hAnsi="Calibri" w:cs="Calibri"/>
          <w:sz w:val="24"/>
          <w:szCs w:val="24"/>
        </w:rPr>
        <w:t>:</w:t>
      </w:r>
      <w:r w:rsidR="002F63FA">
        <w:rPr>
          <w:rFonts w:ascii="Calibri" w:hAnsi="Calibri" w:cs="Calibri"/>
          <w:sz w:val="24"/>
          <w:szCs w:val="24"/>
        </w:rPr>
        <w:t xml:space="preserve"> </w:t>
      </w:r>
      <w:r w:rsidR="009F1733" w:rsidRPr="009F1733">
        <w:rPr>
          <w:rFonts w:ascii="Calibri" w:hAnsi="Calibri" w:cs="Calibri"/>
          <w:sz w:val="24"/>
          <w:szCs w:val="24"/>
        </w:rPr>
        <w:t>280101054</w:t>
      </w:r>
    </w:p>
    <w:p w14:paraId="30ECAB32" w14:textId="143154D8" w:rsidR="00B53D0D" w:rsidRDefault="00B53D0D" w:rsidP="00033399">
      <w:pPr>
        <w:pStyle w:val="Prrafodelista"/>
        <w:numPr>
          <w:ilvl w:val="0"/>
          <w:numId w:val="31"/>
        </w:numPr>
        <w:spacing w:line="360" w:lineRule="auto"/>
        <w:jc w:val="both"/>
        <w:rPr>
          <w:rFonts w:ascii="Calibri" w:hAnsi="Calibri" w:cs="Calibri"/>
          <w:sz w:val="24"/>
          <w:szCs w:val="24"/>
        </w:rPr>
      </w:pPr>
      <w:r w:rsidRPr="00F51763">
        <w:rPr>
          <w:rFonts w:ascii="Calibri" w:hAnsi="Calibri" w:cs="Calibri"/>
          <w:sz w:val="24"/>
          <w:szCs w:val="24"/>
        </w:rPr>
        <w:t>Resultados de Aprendizaje:</w:t>
      </w:r>
      <w:r w:rsidR="002F63FA">
        <w:rPr>
          <w:rFonts w:ascii="Calibri" w:hAnsi="Calibri" w:cs="Calibri"/>
          <w:sz w:val="24"/>
          <w:szCs w:val="24"/>
        </w:rPr>
        <w:t xml:space="preserve"> </w:t>
      </w:r>
    </w:p>
    <w:p w14:paraId="4627B5AA" w14:textId="77777777" w:rsidR="00183CDD" w:rsidRPr="00183CDD" w:rsidRDefault="00183CDD">
      <w:pPr>
        <w:pStyle w:val="Prrafodelista"/>
        <w:numPr>
          <w:ilvl w:val="0"/>
          <w:numId w:val="39"/>
        </w:numPr>
        <w:spacing w:line="360" w:lineRule="auto"/>
        <w:jc w:val="both"/>
        <w:rPr>
          <w:rFonts w:ascii="Calibri" w:hAnsi="Calibri" w:cs="Calibri"/>
          <w:sz w:val="24"/>
          <w:szCs w:val="24"/>
        </w:rPr>
      </w:pPr>
      <w:r w:rsidRPr="00183CDD">
        <w:rPr>
          <w:rFonts w:ascii="Calibri" w:hAnsi="Calibri" w:cs="Calibri"/>
          <w:sz w:val="24"/>
          <w:szCs w:val="24"/>
        </w:rPr>
        <w:t>MONTAR LA INSTALACIÓN DE ACUERDO CON EL DISEÑO ENTREGADO Y NORMATIVIDAD VIGENTE.</w:t>
      </w:r>
    </w:p>
    <w:p w14:paraId="5FA8D144" w14:textId="1AABA6B9" w:rsidR="009F1733" w:rsidRPr="00183CDD" w:rsidRDefault="009F1733">
      <w:pPr>
        <w:pStyle w:val="Prrafodelista"/>
        <w:numPr>
          <w:ilvl w:val="0"/>
          <w:numId w:val="39"/>
        </w:numPr>
        <w:spacing w:line="360" w:lineRule="auto"/>
        <w:jc w:val="both"/>
        <w:rPr>
          <w:rFonts w:ascii="Calibri" w:hAnsi="Calibri" w:cs="Calibri"/>
          <w:sz w:val="24"/>
          <w:szCs w:val="24"/>
        </w:rPr>
      </w:pPr>
      <w:r w:rsidRPr="00183CDD">
        <w:rPr>
          <w:rFonts w:ascii="Calibri" w:hAnsi="Calibri" w:cs="Calibri"/>
          <w:sz w:val="24"/>
          <w:szCs w:val="24"/>
        </w:rPr>
        <w:t>VERIFICAR EL FUNCIONAMIENTO DE LA INSTALACIÓN ELÉCTRICA DOMICILIARIA SEGÚN PROCEDIMIENTO ESTABLECIDO, ÓRDENES DE TRABAJO Y NORMATIVIDAD VIGENTE.</w:t>
      </w:r>
    </w:p>
    <w:p w14:paraId="2F477666" w14:textId="74635193" w:rsidR="00F51763" w:rsidRDefault="00B53D0D" w:rsidP="00033399">
      <w:pPr>
        <w:pStyle w:val="Prrafodelista"/>
        <w:numPr>
          <w:ilvl w:val="0"/>
          <w:numId w:val="31"/>
        </w:numPr>
        <w:spacing w:line="360" w:lineRule="auto"/>
        <w:jc w:val="both"/>
        <w:rPr>
          <w:rFonts w:ascii="Calibri" w:hAnsi="Calibri" w:cs="Calibri"/>
          <w:b/>
          <w:bCs/>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r w:rsidR="002F63FA">
        <w:rPr>
          <w:rFonts w:ascii="Calibri" w:hAnsi="Calibri" w:cs="Calibri"/>
          <w:sz w:val="24"/>
          <w:szCs w:val="24"/>
        </w:rPr>
        <w:t xml:space="preserve"> </w:t>
      </w:r>
      <w:r w:rsidR="00183CDD">
        <w:rPr>
          <w:rFonts w:ascii="Calibri" w:hAnsi="Calibri" w:cs="Calibri"/>
          <w:sz w:val="24"/>
          <w:szCs w:val="24"/>
        </w:rPr>
        <w:t>150</w:t>
      </w:r>
      <w:r w:rsidR="002F63FA" w:rsidRPr="002F63FA">
        <w:rPr>
          <w:rFonts w:ascii="Calibri" w:hAnsi="Calibri" w:cs="Calibri"/>
          <w:b/>
          <w:bCs/>
          <w:sz w:val="24"/>
          <w:szCs w:val="24"/>
        </w:rPr>
        <w:t xml:space="preserve"> horas</w:t>
      </w:r>
    </w:p>
    <w:p w14:paraId="61865959" w14:textId="77777777" w:rsidR="002F63FA" w:rsidRDefault="002F63FA" w:rsidP="002F63FA">
      <w:pPr>
        <w:pStyle w:val="Prrafodelista"/>
        <w:spacing w:line="360" w:lineRule="auto"/>
        <w:jc w:val="both"/>
        <w:rPr>
          <w:rFonts w:ascii="Calibri" w:hAnsi="Calibri" w:cs="Calibri"/>
          <w:b/>
          <w:bCs/>
          <w:sz w:val="24"/>
          <w:szCs w:val="24"/>
        </w:rPr>
      </w:pPr>
    </w:p>
    <w:p w14:paraId="4B7BC967" w14:textId="77777777" w:rsidR="00183CDD" w:rsidRPr="002F63FA" w:rsidRDefault="00183CDD" w:rsidP="002F63FA">
      <w:pPr>
        <w:pStyle w:val="Prrafodelista"/>
        <w:spacing w:line="360" w:lineRule="auto"/>
        <w:jc w:val="both"/>
        <w:rPr>
          <w:rFonts w:ascii="Calibri" w:hAnsi="Calibri" w:cs="Calibri"/>
          <w:b/>
          <w:bCs/>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lastRenderedPageBreak/>
        <w:t>2. PRESENTACIÓN</w:t>
      </w:r>
    </w:p>
    <w:p w14:paraId="1DA46D31" w14:textId="77777777" w:rsidR="00CE69A9" w:rsidRPr="009448E8" w:rsidRDefault="00CE69A9" w:rsidP="009448E8">
      <w:pPr>
        <w:spacing w:after="0" w:line="240" w:lineRule="auto"/>
        <w:rPr>
          <w:rFonts w:eastAsiaTheme="minorHAnsi" w:cs="Calibri"/>
          <w:sz w:val="24"/>
          <w:szCs w:val="24"/>
        </w:rPr>
      </w:pPr>
    </w:p>
    <w:p w14:paraId="666CAB7C" w14:textId="049335D0" w:rsidR="00387F86" w:rsidRPr="00387F86" w:rsidRDefault="00387F86" w:rsidP="007E6CD0">
      <w:pPr>
        <w:tabs>
          <w:tab w:val="left" w:pos="3828"/>
        </w:tabs>
        <w:spacing w:line="360" w:lineRule="auto"/>
        <w:jc w:val="both"/>
        <w:rPr>
          <w:rFonts w:cs="Calibri"/>
          <w:sz w:val="24"/>
          <w:szCs w:val="24"/>
          <w:lang w:val="es-MX"/>
        </w:rPr>
      </w:pPr>
      <w:r w:rsidRPr="00387F86">
        <w:rPr>
          <w:rFonts w:cs="Calibri"/>
          <w:sz w:val="24"/>
          <w:szCs w:val="24"/>
          <w:lang w:val="es-MX"/>
        </w:rPr>
        <w:t xml:space="preserve">La presente guía </w:t>
      </w:r>
      <w:r w:rsidR="00183CDD">
        <w:rPr>
          <w:rFonts w:cs="Calibri"/>
          <w:sz w:val="24"/>
          <w:szCs w:val="24"/>
          <w:lang w:val="es-MX"/>
        </w:rPr>
        <w:t>tiene como objetivo conocer sobre el uso de las</w:t>
      </w:r>
      <w:r w:rsidR="007E6CD0">
        <w:rPr>
          <w:rFonts w:cs="Calibri"/>
          <w:sz w:val="24"/>
          <w:szCs w:val="24"/>
          <w:lang w:val="es-MX"/>
        </w:rPr>
        <w:t xml:space="preserve"> </w:t>
      </w:r>
      <w:r w:rsidR="007E6CD0" w:rsidRPr="007E6CD0">
        <w:rPr>
          <w:rFonts w:cs="Calibri"/>
          <w:sz w:val="24"/>
          <w:szCs w:val="24"/>
        </w:rPr>
        <w:t>INSTALA</w:t>
      </w:r>
      <w:r w:rsidR="00183CDD">
        <w:rPr>
          <w:rFonts w:cs="Calibri"/>
          <w:sz w:val="24"/>
          <w:szCs w:val="24"/>
        </w:rPr>
        <w:t>CIONES DE</w:t>
      </w:r>
      <w:r w:rsidR="007E6CD0" w:rsidRPr="007E6CD0">
        <w:rPr>
          <w:rFonts w:cs="Calibri"/>
          <w:sz w:val="24"/>
          <w:szCs w:val="24"/>
        </w:rPr>
        <w:t xml:space="preserve"> REDES INTERNAS DE ACUERDO CON EL DISEÑO ELÉCTRICO</w:t>
      </w:r>
      <w:r w:rsidR="00183CDD">
        <w:rPr>
          <w:rFonts w:cs="Calibri"/>
          <w:sz w:val="24"/>
          <w:szCs w:val="24"/>
        </w:rPr>
        <w:t xml:space="preserve">, </w:t>
      </w:r>
      <w:r w:rsidR="007E6CD0" w:rsidRPr="007E6CD0">
        <w:rPr>
          <w:rFonts w:cs="Calibri"/>
          <w:sz w:val="24"/>
          <w:szCs w:val="24"/>
        </w:rPr>
        <w:t xml:space="preserve">enfocándose en la </w:t>
      </w:r>
      <w:r w:rsidR="007E6CD0" w:rsidRPr="007E6CD0">
        <w:rPr>
          <w:rFonts w:cs="Calibri"/>
          <w:b/>
          <w:bCs/>
          <w:sz w:val="24"/>
          <w:szCs w:val="24"/>
        </w:rPr>
        <w:t>seguridad, la calidad y la comprensión sencilla</w:t>
      </w:r>
      <w:r w:rsidR="007E6CD0" w:rsidRPr="007E6CD0">
        <w:rPr>
          <w:rFonts w:cs="Calibri"/>
          <w:sz w:val="24"/>
          <w:szCs w:val="24"/>
        </w:rPr>
        <w:t xml:space="preserve"> de</w:t>
      </w:r>
      <w:r w:rsidR="00425FD7">
        <w:rPr>
          <w:rFonts w:cs="Calibri"/>
          <w:sz w:val="24"/>
          <w:szCs w:val="24"/>
        </w:rPr>
        <w:t xml:space="preserve"> los </w:t>
      </w:r>
      <w:r w:rsidR="007E6CD0" w:rsidRPr="007E6CD0">
        <w:rPr>
          <w:rFonts w:cs="Calibri"/>
          <w:sz w:val="24"/>
          <w:szCs w:val="24"/>
        </w:rPr>
        <w:t>proce</w:t>
      </w:r>
      <w:r w:rsidR="00425FD7">
        <w:rPr>
          <w:rFonts w:cs="Calibri"/>
          <w:sz w:val="24"/>
          <w:szCs w:val="24"/>
        </w:rPr>
        <w:t xml:space="preserve">dimientos para realizar instalaciones de </w:t>
      </w:r>
      <w:r w:rsidR="007E6CD0" w:rsidRPr="007E6CD0">
        <w:rPr>
          <w:rFonts w:cs="Calibri"/>
          <w:sz w:val="24"/>
          <w:szCs w:val="24"/>
        </w:rPr>
        <w:t>forma segura.</w:t>
      </w:r>
      <w:r w:rsidRPr="00387F86">
        <w:rPr>
          <w:rFonts w:cs="Calibri"/>
          <w:sz w:val="24"/>
          <w:szCs w:val="24"/>
          <w:lang w:val="es-MX"/>
        </w:rPr>
        <w:t xml:space="preserve"> </w:t>
      </w:r>
    </w:p>
    <w:p w14:paraId="5BD7FF9E" w14:textId="77777777" w:rsidR="00387F86" w:rsidRPr="00387F86" w:rsidRDefault="00387F86" w:rsidP="00387F86">
      <w:pPr>
        <w:tabs>
          <w:tab w:val="left" w:pos="3828"/>
        </w:tabs>
        <w:spacing w:line="360" w:lineRule="auto"/>
        <w:jc w:val="both"/>
        <w:rPr>
          <w:rFonts w:cs="Calibri"/>
          <w:sz w:val="24"/>
          <w:szCs w:val="24"/>
          <w:lang w:val="es-MX"/>
        </w:rPr>
      </w:pPr>
      <w:r w:rsidRPr="00387F86">
        <w:rPr>
          <w:rFonts w:cs="Calibri"/>
          <w:sz w:val="24"/>
          <w:szCs w:val="24"/>
          <w:lang w:val="es-MX"/>
        </w:rPr>
        <w:t>La guía busca:</w:t>
      </w:r>
    </w:p>
    <w:p w14:paraId="4589452E" w14:textId="25A40F87" w:rsidR="007E6CD0" w:rsidRPr="007E6CD0" w:rsidRDefault="007E6CD0" w:rsidP="00387F86">
      <w:pPr>
        <w:pStyle w:val="Prrafodelista"/>
        <w:numPr>
          <w:ilvl w:val="0"/>
          <w:numId w:val="33"/>
        </w:numPr>
        <w:tabs>
          <w:tab w:val="left" w:pos="3828"/>
        </w:tabs>
        <w:spacing w:line="360" w:lineRule="auto"/>
        <w:jc w:val="both"/>
        <w:rPr>
          <w:rFonts w:ascii="Calibri" w:eastAsia="Calibri" w:hAnsi="Calibri" w:cs="Calibri"/>
          <w:sz w:val="24"/>
          <w:szCs w:val="24"/>
          <w:lang w:val="es-MX"/>
        </w:rPr>
      </w:pPr>
      <w:r>
        <w:rPr>
          <w:rFonts w:ascii="Calibri" w:eastAsia="Calibri" w:hAnsi="Calibri" w:cs="Calibri"/>
          <w:sz w:val="24"/>
          <w:szCs w:val="24"/>
        </w:rPr>
        <w:t xml:space="preserve">Evidenciar </w:t>
      </w:r>
      <w:r w:rsidRPr="007E6CD0">
        <w:rPr>
          <w:rFonts w:ascii="Calibri" w:eastAsia="Calibri" w:hAnsi="Calibri" w:cs="Calibri"/>
          <w:sz w:val="24"/>
          <w:szCs w:val="24"/>
        </w:rPr>
        <w:t>Por Qué es Importante esta Competencia</w:t>
      </w:r>
    </w:p>
    <w:p w14:paraId="1AD1B9A7" w14:textId="26FAF23A" w:rsidR="007E6CD0" w:rsidRPr="00425FD7" w:rsidRDefault="00425FD7" w:rsidP="00387F86">
      <w:pPr>
        <w:pStyle w:val="Prrafodelista"/>
        <w:numPr>
          <w:ilvl w:val="0"/>
          <w:numId w:val="33"/>
        </w:numPr>
        <w:tabs>
          <w:tab w:val="left" w:pos="3828"/>
        </w:tabs>
        <w:spacing w:line="360" w:lineRule="auto"/>
        <w:jc w:val="both"/>
        <w:rPr>
          <w:rFonts w:ascii="Calibri" w:eastAsia="Calibri" w:hAnsi="Calibri" w:cs="Calibri"/>
          <w:sz w:val="24"/>
          <w:szCs w:val="24"/>
          <w:lang w:val="es-MX"/>
        </w:rPr>
      </w:pPr>
      <w:r>
        <w:rPr>
          <w:rFonts w:ascii="Calibri" w:eastAsia="Calibri" w:hAnsi="Calibri" w:cs="Calibri"/>
          <w:sz w:val="24"/>
          <w:szCs w:val="24"/>
        </w:rPr>
        <w:t xml:space="preserve">Identificar los riesgos eléctricos y conceptualizar </w:t>
      </w:r>
      <w:r w:rsidR="007E6CD0" w:rsidRPr="00425FD7">
        <w:rPr>
          <w:rFonts w:ascii="Calibri" w:eastAsia="Calibri" w:hAnsi="Calibri" w:cs="Calibri"/>
          <w:sz w:val="24"/>
          <w:szCs w:val="24"/>
        </w:rPr>
        <w:t>porque una instalación mal hecha puede causar incendios o descargas eléctricas peligrosas</w:t>
      </w:r>
      <w:r>
        <w:rPr>
          <w:rFonts w:ascii="Calibri" w:eastAsia="Calibri" w:hAnsi="Calibri" w:cs="Calibri"/>
          <w:sz w:val="24"/>
          <w:szCs w:val="24"/>
        </w:rPr>
        <w:t xml:space="preserve"> o pérdidas de vidas humanas y animales</w:t>
      </w:r>
      <w:r w:rsidR="007E6CD0" w:rsidRPr="00425FD7">
        <w:rPr>
          <w:rFonts w:ascii="Calibri" w:eastAsia="Calibri" w:hAnsi="Calibri" w:cs="Calibri"/>
          <w:sz w:val="24"/>
          <w:szCs w:val="24"/>
        </w:rPr>
        <w:t xml:space="preserve">. </w:t>
      </w:r>
    </w:p>
    <w:p w14:paraId="1D348968" w14:textId="77777777" w:rsidR="007E6CD0" w:rsidRPr="00425FD7" w:rsidRDefault="007E6CD0" w:rsidP="007E6CD0">
      <w:pPr>
        <w:pStyle w:val="Prrafodelista"/>
        <w:numPr>
          <w:ilvl w:val="0"/>
          <w:numId w:val="33"/>
        </w:numPr>
        <w:tabs>
          <w:tab w:val="left" w:pos="3828"/>
        </w:tabs>
        <w:spacing w:line="360" w:lineRule="auto"/>
        <w:jc w:val="both"/>
        <w:rPr>
          <w:rFonts w:ascii="Calibri" w:hAnsi="Calibri" w:cs="Calibri"/>
          <w:sz w:val="24"/>
          <w:szCs w:val="24"/>
          <w:lang w:val="es-MX"/>
        </w:rPr>
      </w:pPr>
      <w:r w:rsidRPr="00425FD7">
        <w:rPr>
          <w:rFonts w:ascii="Calibri" w:eastAsia="Calibri" w:hAnsi="Calibri" w:cs="Calibri"/>
          <w:sz w:val="24"/>
          <w:szCs w:val="24"/>
        </w:rPr>
        <w:t xml:space="preserve">Aprender a construir una instalación eléctrica correctamente. </w:t>
      </w:r>
    </w:p>
    <w:p w14:paraId="780389A5" w14:textId="48CDEFF0" w:rsidR="007E6CD0" w:rsidRPr="00425FD7" w:rsidRDefault="00425FD7" w:rsidP="007E6CD0">
      <w:pPr>
        <w:pStyle w:val="Prrafodelista"/>
        <w:numPr>
          <w:ilvl w:val="0"/>
          <w:numId w:val="33"/>
        </w:numPr>
        <w:tabs>
          <w:tab w:val="left" w:pos="3828"/>
        </w:tabs>
        <w:spacing w:line="360" w:lineRule="auto"/>
        <w:jc w:val="both"/>
        <w:rPr>
          <w:rFonts w:ascii="Calibri" w:hAnsi="Calibri" w:cs="Calibri"/>
          <w:sz w:val="24"/>
          <w:szCs w:val="24"/>
          <w:lang w:val="es-MX"/>
        </w:rPr>
      </w:pPr>
      <w:r>
        <w:rPr>
          <w:rFonts w:ascii="Calibri" w:eastAsia="Calibri" w:hAnsi="Calibri" w:cs="Calibri"/>
          <w:sz w:val="24"/>
          <w:szCs w:val="24"/>
        </w:rPr>
        <w:t xml:space="preserve">Uso </w:t>
      </w:r>
      <w:r w:rsidR="007E6CD0" w:rsidRPr="00425FD7">
        <w:rPr>
          <w:rFonts w:ascii="Calibri" w:eastAsia="Calibri" w:hAnsi="Calibri" w:cs="Calibri"/>
          <w:sz w:val="24"/>
          <w:szCs w:val="24"/>
        </w:rPr>
        <w:t>racional de la Energía para las instalaciones y equipos.</w:t>
      </w:r>
    </w:p>
    <w:p w14:paraId="17086E31" w14:textId="26CED1EC" w:rsidR="007E6CD0" w:rsidRPr="00425FD7" w:rsidRDefault="007E6CD0" w:rsidP="007E6CD0">
      <w:pPr>
        <w:pStyle w:val="Prrafodelista"/>
        <w:numPr>
          <w:ilvl w:val="0"/>
          <w:numId w:val="33"/>
        </w:numPr>
        <w:tabs>
          <w:tab w:val="left" w:pos="3828"/>
        </w:tabs>
        <w:spacing w:line="360" w:lineRule="auto"/>
        <w:jc w:val="both"/>
        <w:rPr>
          <w:rFonts w:ascii="Calibri" w:eastAsia="Calibri" w:hAnsi="Calibri" w:cs="Calibri"/>
          <w:sz w:val="24"/>
          <w:szCs w:val="24"/>
        </w:rPr>
      </w:pPr>
      <w:r w:rsidRPr="00425FD7">
        <w:rPr>
          <w:rFonts w:ascii="Calibri" w:eastAsia="Calibri" w:hAnsi="Calibri" w:cs="Calibri"/>
          <w:sz w:val="24"/>
          <w:szCs w:val="24"/>
        </w:rPr>
        <w:t xml:space="preserve">Conocer </w:t>
      </w:r>
      <w:r w:rsidR="00425FD7">
        <w:rPr>
          <w:rFonts w:ascii="Calibri" w:eastAsia="Calibri" w:hAnsi="Calibri" w:cs="Calibri"/>
          <w:sz w:val="24"/>
          <w:szCs w:val="24"/>
        </w:rPr>
        <w:t xml:space="preserve">y aplicar </w:t>
      </w:r>
      <w:r w:rsidRPr="00425FD7">
        <w:rPr>
          <w:rFonts w:ascii="Calibri" w:eastAsia="Calibri" w:hAnsi="Calibri" w:cs="Calibri"/>
          <w:sz w:val="24"/>
          <w:szCs w:val="24"/>
        </w:rPr>
        <w:t xml:space="preserve">las normas vigentes en Colombia que aplican en </w:t>
      </w:r>
      <w:r w:rsidR="00425FD7">
        <w:rPr>
          <w:rFonts w:ascii="Calibri" w:eastAsia="Calibri" w:hAnsi="Calibri" w:cs="Calibri"/>
          <w:sz w:val="24"/>
          <w:szCs w:val="24"/>
        </w:rPr>
        <w:t>l</w:t>
      </w:r>
      <w:r w:rsidRPr="00425FD7">
        <w:rPr>
          <w:rFonts w:ascii="Calibri" w:eastAsia="Calibri" w:hAnsi="Calibri" w:cs="Calibri"/>
          <w:sz w:val="24"/>
          <w:szCs w:val="24"/>
        </w:rPr>
        <w:t xml:space="preserve">as instalaciones </w:t>
      </w:r>
      <w:r w:rsidR="00425FD7">
        <w:rPr>
          <w:rFonts w:ascii="Calibri" w:eastAsia="Calibri" w:hAnsi="Calibri" w:cs="Calibri"/>
          <w:sz w:val="24"/>
          <w:szCs w:val="24"/>
        </w:rPr>
        <w:t xml:space="preserve">eléctricas, </w:t>
      </w:r>
      <w:r w:rsidRPr="00425FD7">
        <w:rPr>
          <w:rFonts w:ascii="Calibri" w:eastAsia="Calibri" w:hAnsi="Calibri" w:cs="Calibri"/>
          <w:sz w:val="24"/>
          <w:szCs w:val="24"/>
        </w:rPr>
        <w:t xml:space="preserve">como el RETIE </w:t>
      </w:r>
      <w:r w:rsidR="00425FD7">
        <w:rPr>
          <w:rFonts w:ascii="Calibri" w:eastAsia="Calibri" w:hAnsi="Calibri" w:cs="Calibri"/>
          <w:sz w:val="24"/>
          <w:szCs w:val="24"/>
        </w:rPr>
        <w:t xml:space="preserve">y la NTC2050 </w:t>
      </w:r>
      <w:r w:rsidRPr="00425FD7">
        <w:rPr>
          <w:rFonts w:ascii="Calibri" w:eastAsia="Calibri" w:hAnsi="Calibri" w:cs="Calibri"/>
          <w:sz w:val="24"/>
          <w:szCs w:val="24"/>
        </w:rPr>
        <w:t>para que sean legales y seguras</w:t>
      </w:r>
      <w:r w:rsidR="00425FD7">
        <w:rPr>
          <w:rFonts w:ascii="Calibri" w:eastAsia="Calibri" w:hAnsi="Calibri" w:cs="Calibri"/>
          <w:sz w:val="24"/>
          <w:szCs w:val="24"/>
        </w:rPr>
        <w:t>.</w:t>
      </w:r>
    </w:p>
    <w:p w14:paraId="5051D456" w14:textId="77777777" w:rsidR="00E523DE" w:rsidRPr="00E523DE" w:rsidRDefault="00425FD7" w:rsidP="007E6CD0">
      <w:pPr>
        <w:pStyle w:val="Prrafodelista"/>
        <w:numPr>
          <w:ilvl w:val="0"/>
          <w:numId w:val="33"/>
        </w:numPr>
        <w:tabs>
          <w:tab w:val="left" w:pos="3828"/>
        </w:tabs>
        <w:spacing w:line="360" w:lineRule="auto"/>
        <w:jc w:val="both"/>
        <w:rPr>
          <w:rFonts w:ascii="Calibri" w:hAnsi="Calibri" w:cs="Calibri"/>
          <w:sz w:val="24"/>
          <w:szCs w:val="24"/>
          <w:lang w:val="es-MX"/>
        </w:rPr>
      </w:pPr>
      <w:r>
        <w:rPr>
          <w:rFonts w:ascii="Calibri" w:eastAsia="Calibri" w:hAnsi="Calibri" w:cs="Calibri"/>
          <w:sz w:val="24"/>
          <w:szCs w:val="24"/>
        </w:rPr>
        <w:t>Como certificar la g</w:t>
      </w:r>
      <w:r w:rsidR="00F35C4B" w:rsidRPr="00425FD7">
        <w:rPr>
          <w:rFonts w:ascii="Calibri" w:eastAsia="Calibri" w:hAnsi="Calibri" w:cs="Calibri"/>
          <w:sz w:val="24"/>
          <w:szCs w:val="24"/>
        </w:rPr>
        <w:t>arantía</w:t>
      </w:r>
      <w:r w:rsidR="007E6CD0" w:rsidRPr="00425FD7">
        <w:rPr>
          <w:rFonts w:ascii="Calibri" w:eastAsia="Calibri" w:hAnsi="Calibri" w:cs="Calibri"/>
          <w:sz w:val="24"/>
          <w:szCs w:val="24"/>
        </w:rPr>
        <w:t xml:space="preserve">, </w:t>
      </w:r>
      <w:r>
        <w:rPr>
          <w:rFonts w:ascii="Calibri" w:eastAsia="Calibri" w:hAnsi="Calibri" w:cs="Calibri"/>
          <w:sz w:val="24"/>
          <w:szCs w:val="24"/>
        </w:rPr>
        <w:t>d</w:t>
      </w:r>
      <w:r w:rsidR="007E6CD0" w:rsidRPr="00425FD7">
        <w:rPr>
          <w:rFonts w:ascii="Calibri" w:eastAsia="Calibri" w:hAnsi="Calibri" w:cs="Calibri"/>
          <w:sz w:val="24"/>
          <w:szCs w:val="24"/>
        </w:rPr>
        <w:t xml:space="preserve">urabilidad y </w:t>
      </w:r>
      <w:r>
        <w:rPr>
          <w:rFonts w:ascii="Calibri" w:eastAsia="Calibri" w:hAnsi="Calibri" w:cs="Calibri"/>
          <w:sz w:val="24"/>
          <w:szCs w:val="24"/>
        </w:rPr>
        <w:t>e</w:t>
      </w:r>
      <w:r w:rsidR="007E6CD0" w:rsidRPr="00425FD7">
        <w:rPr>
          <w:rFonts w:ascii="Calibri" w:eastAsia="Calibri" w:hAnsi="Calibri" w:cs="Calibri"/>
          <w:sz w:val="24"/>
          <w:szCs w:val="24"/>
        </w:rPr>
        <w:t>conomía</w:t>
      </w:r>
      <w:r>
        <w:rPr>
          <w:rFonts w:ascii="Calibri" w:eastAsia="Calibri" w:hAnsi="Calibri" w:cs="Calibri"/>
          <w:sz w:val="24"/>
          <w:szCs w:val="24"/>
        </w:rPr>
        <w:t xml:space="preserve"> de la instalación</w:t>
      </w:r>
      <w:r w:rsidR="007E6CD0" w:rsidRPr="00425FD7">
        <w:rPr>
          <w:rFonts w:ascii="Calibri" w:eastAsia="Calibri" w:hAnsi="Calibri" w:cs="Calibri"/>
          <w:sz w:val="24"/>
          <w:szCs w:val="24"/>
        </w:rPr>
        <w:t xml:space="preserve"> </w:t>
      </w:r>
      <w:r>
        <w:rPr>
          <w:rFonts w:ascii="Calibri" w:eastAsia="Calibri" w:hAnsi="Calibri" w:cs="Calibri"/>
          <w:sz w:val="24"/>
          <w:szCs w:val="24"/>
        </w:rPr>
        <w:t xml:space="preserve">al </w:t>
      </w:r>
      <w:r w:rsidR="007E6CD0" w:rsidRPr="00425FD7">
        <w:rPr>
          <w:rFonts w:ascii="Calibri" w:eastAsia="Calibri" w:hAnsi="Calibri" w:cs="Calibri"/>
          <w:sz w:val="24"/>
          <w:szCs w:val="24"/>
        </w:rPr>
        <w:t>usar los materiales y técnicas correctas</w:t>
      </w:r>
      <w:r>
        <w:rPr>
          <w:rFonts w:ascii="Calibri" w:eastAsia="Calibri" w:hAnsi="Calibri" w:cs="Calibri"/>
          <w:sz w:val="24"/>
          <w:szCs w:val="24"/>
        </w:rPr>
        <w:t>.</w:t>
      </w:r>
    </w:p>
    <w:p w14:paraId="414C0501" w14:textId="7DF9A55A" w:rsidR="00F51763" w:rsidRPr="00E523DE" w:rsidRDefault="00E523DE" w:rsidP="00E523DE">
      <w:pPr>
        <w:tabs>
          <w:tab w:val="left" w:pos="3828"/>
        </w:tabs>
        <w:spacing w:line="360" w:lineRule="auto"/>
        <w:jc w:val="both"/>
        <w:rPr>
          <w:rFonts w:cs="Calibri"/>
          <w:sz w:val="24"/>
          <w:szCs w:val="24"/>
          <w:lang w:val="es-MX"/>
        </w:rPr>
      </w:pPr>
      <w:r>
        <w:rPr>
          <w:rFonts w:cs="Calibri"/>
          <w:sz w:val="24"/>
          <w:szCs w:val="24"/>
          <w:lang w:val="es-MX"/>
        </w:rPr>
        <w:t xml:space="preserve">Deseo que en este nuevo aprendizaje este cargado de experiencias divertidas que comprendas y puedas </w:t>
      </w:r>
      <w:r w:rsidR="000C7C4A">
        <w:rPr>
          <w:rFonts w:cs="Calibri"/>
          <w:sz w:val="24"/>
          <w:szCs w:val="24"/>
          <w:lang w:val="es-MX"/>
        </w:rPr>
        <w:t xml:space="preserve">hacer </w:t>
      </w:r>
      <w:r w:rsidR="00EE5388">
        <w:rPr>
          <w:rFonts w:cs="Calibri"/>
          <w:sz w:val="24"/>
          <w:szCs w:val="24"/>
          <w:lang w:val="es-MX"/>
        </w:rPr>
        <w:t>realidad</w:t>
      </w:r>
      <w:r w:rsidR="000C7C4A">
        <w:rPr>
          <w:rFonts w:cs="Calibri"/>
          <w:sz w:val="24"/>
          <w:szCs w:val="24"/>
          <w:lang w:val="es-MX"/>
        </w:rPr>
        <w:t xml:space="preserve"> </w:t>
      </w:r>
      <w:r w:rsidRPr="000C7C4A">
        <w:rPr>
          <w:rFonts w:cs="Calibri"/>
          <w:sz w:val="24"/>
          <w:szCs w:val="24"/>
          <w:lang w:val="es-MX"/>
        </w:rPr>
        <w:t>tus</w:t>
      </w:r>
      <w:r>
        <w:rPr>
          <w:rFonts w:cs="Calibri"/>
          <w:sz w:val="24"/>
          <w:szCs w:val="24"/>
          <w:lang w:val="es-MX"/>
        </w:rPr>
        <w:t xml:space="preserve"> propias instalaciones </w:t>
      </w:r>
      <w:r w:rsidR="009B009A">
        <w:rPr>
          <w:rFonts w:cs="Calibri"/>
          <w:sz w:val="24"/>
          <w:szCs w:val="24"/>
          <w:lang w:val="es-MX"/>
        </w:rPr>
        <w:t>eléctricas</w:t>
      </w:r>
      <w:r>
        <w:rPr>
          <w:rFonts w:cs="Calibri"/>
          <w:sz w:val="24"/>
          <w:szCs w:val="24"/>
          <w:lang w:val="es-MX"/>
        </w:rPr>
        <w:t xml:space="preserve"> dentro de tu comunidad y que te permita generar ingresos</w:t>
      </w:r>
      <w:r w:rsidR="009B009A">
        <w:rPr>
          <w:rFonts w:cs="Calibri"/>
          <w:sz w:val="24"/>
          <w:szCs w:val="24"/>
          <w:lang w:val="es-MX"/>
        </w:rPr>
        <w:t>.</w:t>
      </w:r>
      <w:r w:rsidR="00F51763" w:rsidRPr="00E523DE">
        <w:rPr>
          <w:rFonts w:cs="Calibri"/>
          <w:sz w:val="24"/>
          <w:szCs w:val="24"/>
          <w:lang w:val="es-MX"/>
        </w:rPr>
        <w:br w:type="page"/>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18B9DB2F" w14:textId="4CCC0579" w:rsidR="00B53D0D" w:rsidRPr="00EE5388" w:rsidRDefault="00B53D0D" w:rsidP="00EE5388">
      <w:pPr>
        <w:tabs>
          <w:tab w:val="left" w:pos="4320"/>
          <w:tab w:val="left" w:pos="4485"/>
          <w:tab w:val="left" w:pos="5445"/>
        </w:tabs>
        <w:spacing w:line="360" w:lineRule="auto"/>
        <w:jc w:val="both"/>
        <w:rPr>
          <w:rFonts w:cs="Calibri"/>
          <w:b/>
          <w:bCs/>
          <w:sz w:val="24"/>
          <w:szCs w:val="24"/>
          <w:lang w:val="es-MX"/>
        </w:rPr>
      </w:pPr>
      <w:r w:rsidRPr="00EE5388">
        <w:rPr>
          <w:rFonts w:cs="Calibri"/>
          <w:b/>
          <w:bCs/>
          <w:sz w:val="24"/>
          <w:szCs w:val="24"/>
          <w:lang w:val="es-MX"/>
        </w:rPr>
        <w:t>Descripción de las Actividades</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09DE8FFD" w14:textId="57D703AA" w:rsidR="00F35C4B" w:rsidRPr="009B009A" w:rsidRDefault="00F35C4B" w:rsidP="00F35C4B">
      <w:pPr>
        <w:spacing w:after="0" w:line="240" w:lineRule="auto"/>
        <w:rPr>
          <w:rFonts w:cs="Calibri"/>
          <w:sz w:val="24"/>
          <w:szCs w:val="24"/>
        </w:rPr>
      </w:pPr>
      <w:r w:rsidRPr="00F35C4B">
        <w:rPr>
          <w:rFonts w:cs="Calibri"/>
          <w:b/>
          <w:bCs/>
          <w:sz w:val="24"/>
          <w:szCs w:val="24"/>
        </w:rPr>
        <w:t xml:space="preserve">3.1 Actividades de Reflexión Inicial: </w:t>
      </w:r>
      <w:r w:rsidR="009B009A" w:rsidRPr="009B009A">
        <w:rPr>
          <w:rFonts w:cs="Calibri"/>
          <w:sz w:val="24"/>
          <w:szCs w:val="24"/>
        </w:rPr>
        <w:t xml:space="preserve">Reflexionar sobre el uso de la electricidad </w:t>
      </w:r>
      <w:r w:rsidRPr="009B009A">
        <w:rPr>
          <w:rFonts w:cs="Calibri"/>
          <w:sz w:val="24"/>
          <w:szCs w:val="24"/>
        </w:rPr>
        <w:t>en Nuestro Entorno Rural</w:t>
      </w:r>
      <w:r w:rsidR="009B009A">
        <w:rPr>
          <w:rFonts w:cs="Calibri"/>
          <w:sz w:val="24"/>
          <w:szCs w:val="24"/>
        </w:rPr>
        <w:t>.</w:t>
      </w:r>
    </w:p>
    <w:p w14:paraId="194A96DC" w14:textId="77777777" w:rsidR="009B009A" w:rsidRDefault="009B009A" w:rsidP="00F35C4B">
      <w:pPr>
        <w:spacing w:after="0" w:line="240" w:lineRule="auto"/>
        <w:rPr>
          <w:rFonts w:cs="Calibri"/>
          <w:sz w:val="24"/>
          <w:szCs w:val="24"/>
        </w:rPr>
      </w:pPr>
    </w:p>
    <w:p w14:paraId="3A469615" w14:textId="76F7BE40" w:rsidR="00F35C4B" w:rsidRPr="009B009A" w:rsidRDefault="00F35C4B" w:rsidP="00F35C4B">
      <w:pPr>
        <w:spacing w:after="0" w:line="240" w:lineRule="auto"/>
        <w:rPr>
          <w:rFonts w:cs="Calibri"/>
          <w:sz w:val="24"/>
          <w:szCs w:val="24"/>
        </w:rPr>
      </w:pPr>
      <w:r w:rsidRPr="009B009A">
        <w:rPr>
          <w:rFonts w:cs="Calibri"/>
          <w:sz w:val="24"/>
          <w:szCs w:val="24"/>
        </w:rPr>
        <w:t>Descripción de las</w:t>
      </w:r>
      <w:r w:rsidR="00425FD7" w:rsidRPr="009B009A">
        <w:rPr>
          <w:rFonts w:cs="Calibri"/>
          <w:sz w:val="24"/>
          <w:szCs w:val="24"/>
        </w:rPr>
        <w:t xml:space="preserve"> </w:t>
      </w:r>
      <w:r w:rsidRPr="009B009A">
        <w:rPr>
          <w:rFonts w:cs="Calibri"/>
          <w:sz w:val="24"/>
          <w:szCs w:val="24"/>
        </w:rPr>
        <w:t>Actividades</w:t>
      </w:r>
    </w:p>
    <w:p w14:paraId="2086F649" w14:textId="77777777" w:rsidR="00425FD7" w:rsidRPr="00F35C4B" w:rsidRDefault="00425FD7" w:rsidP="00F35C4B">
      <w:pPr>
        <w:spacing w:after="0" w:line="240" w:lineRule="auto"/>
        <w:rPr>
          <w:rFonts w:cs="Calibri"/>
          <w:b/>
          <w:bCs/>
          <w:sz w:val="24"/>
          <w:szCs w:val="24"/>
        </w:rPr>
      </w:pPr>
    </w:p>
    <w:p w14:paraId="3A9C34F2" w14:textId="77777777" w:rsidR="00F35C4B" w:rsidRDefault="00F35C4B" w:rsidP="00F35C4B">
      <w:pPr>
        <w:spacing w:after="0" w:line="240" w:lineRule="auto"/>
        <w:rPr>
          <w:rFonts w:cs="Calibri"/>
          <w:sz w:val="24"/>
          <w:szCs w:val="24"/>
        </w:rPr>
      </w:pPr>
      <w:r w:rsidRPr="00F35C4B">
        <w:rPr>
          <w:rFonts w:cs="Calibri"/>
          <w:sz w:val="24"/>
          <w:szCs w:val="24"/>
        </w:rPr>
        <w:t xml:space="preserve">El instructor inicia un </w:t>
      </w:r>
      <w:r w:rsidRPr="00F35C4B">
        <w:rPr>
          <w:rFonts w:cs="Calibri"/>
          <w:b/>
          <w:bCs/>
          <w:sz w:val="24"/>
          <w:szCs w:val="24"/>
        </w:rPr>
        <w:t>foro de discusión guiado</w:t>
      </w:r>
      <w:r w:rsidRPr="00F35C4B">
        <w:rPr>
          <w:rFonts w:cs="Calibri"/>
          <w:sz w:val="24"/>
          <w:szCs w:val="24"/>
        </w:rPr>
        <w:t xml:space="preserve"> con preguntas clave. Se busca que los aprendices compartan anécdotas o experiencias relacionadas con fallas eléctricas, el uso de herramientas y la necesidad de pedir materiales.</w:t>
      </w:r>
    </w:p>
    <w:p w14:paraId="46C64028" w14:textId="77777777" w:rsidR="00F35C4B" w:rsidRPr="00F35C4B" w:rsidRDefault="00F35C4B" w:rsidP="00F35C4B">
      <w:pPr>
        <w:spacing w:after="0" w:line="240" w:lineRule="auto"/>
        <w:rPr>
          <w:rFonts w:cs="Calibri"/>
          <w:sz w:val="24"/>
          <w:szCs w:val="24"/>
        </w:rPr>
      </w:pPr>
    </w:p>
    <w:p w14:paraId="2F798B3A" w14:textId="3748ADDE" w:rsidR="00F95275" w:rsidRDefault="00F35C4B" w:rsidP="00EE5388">
      <w:pPr>
        <w:numPr>
          <w:ilvl w:val="0"/>
          <w:numId w:val="73"/>
        </w:numPr>
        <w:spacing w:after="0" w:line="240" w:lineRule="auto"/>
        <w:rPr>
          <w:rFonts w:cs="Calibri"/>
          <w:sz w:val="24"/>
          <w:szCs w:val="24"/>
        </w:rPr>
      </w:pPr>
      <w:r w:rsidRPr="00F35C4B">
        <w:rPr>
          <w:rFonts w:cs="Calibri"/>
          <w:b/>
          <w:bCs/>
          <w:sz w:val="24"/>
          <w:szCs w:val="24"/>
        </w:rPr>
        <w:t>Observación Crítica La "Instalación de la Finca":</w:t>
      </w:r>
      <w:r w:rsidRPr="00F35C4B">
        <w:rPr>
          <w:rFonts w:cs="Calibri"/>
          <w:sz w:val="24"/>
          <w:szCs w:val="24"/>
        </w:rPr>
        <w:t xml:space="preserve"> El instructor presenta una serie de </w:t>
      </w:r>
      <w:r w:rsidRPr="00F35C4B">
        <w:rPr>
          <w:rFonts w:cs="Calibri"/>
          <w:b/>
          <w:bCs/>
          <w:sz w:val="24"/>
          <w:szCs w:val="24"/>
        </w:rPr>
        <w:t>fotografías o croquis sencillos</w:t>
      </w:r>
      <w:r w:rsidRPr="00F35C4B">
        <w:rPr>
          <w:rFonts w:cs="Calibri"/>
          <w:sz w:val="24"/>
          <w:szCs w:val="24"/>
        </w:rPr>
        <w:t xml:space="preserve"> de instalaciones eléctricas comunes en viviendas</w:t>
      </w:r>
      <w:r w:rsidR="00425FD7">
        <w:rPr>
          <w:rFonts w:cs="Calibri"/>
          <w:sz w:val="24"/>
          <w:szCs w:val="24"/>
        </w:rPr>
        <w:t xml:space="preserve"> o </w:t>
      </w:r>
      <w:r w:rsidR="00F95275">
        <w:rPr>
          <w:rFonts w:cs="Calibri"/>
          <w:sz w:val="24"/>
          <w:szCs w:val="24"/>
        </w:rPr>
        <w:t xml:space="preserve">un espacio </w:t>
      </w:r>
      <w:r w:rsidR="00425FD7">
        <w:rPr>
          <w:rFonts w:cs="Calibri"/>
          <w:sz w:val="24"/>
          <w:szCs w:val="24"/>
        </w:rPr>
        <w:t xml:space="preserve">de su </w:t>
      </w:r>
      <w:r w:rsidR="00F95275">
        <w:rPr>
          <w:rFonts w:cs="Calibri"/>
          <w:sz w:val="24"/>
          <w:szCs w:val="24"/>
        </w:rPr>
        <w:t xml:space="preserve">elección, en el cual debe evidenciar la no conformidad eléctrica tanto en la instalación como el uso correcto de las herramientas en un posible mantenimiento como por ejemplo </w:t>
      </w:r>
      <w:r w:rsidRPr="00F35C4B">
        <w:rPr>
          <w:rFonts w:cs="Calibri"/>
          <w:sz w:val="24"/>
          <w:szCs w:val="24"/>
        </w:rPr>
        <w:t>una toma suelta, una herramienta oxidada, un cable mal empalmado, un medidor de distancia casero).</w:t>
      </w:r>
    </w:p>
    <w:p w14:paraId="15A7F492" w14:textId="3E150C9B" w:rsidR="00F35C4B" w:rsidRPr="00EE5388" w:rsidRDefault="00F35C4B" w:rsidP="7E6CD7F5">
      <w:pPr>
        <w:pStyle w:val="Prrafodelista"/>
        <w:numPr>
          <w:ilvl w:val="1"/>
          <w:numId w:val="73"/>
        </w:numPr>
        <w:spacing w:after="0" w:line="240" w:lineRule="auto"/>
        <w:rPr>
          <w:rFonts w:cs="Calibri"/>
          <w:sz w:val="24"/>
          <w:szCs w:val="24"/>
        </w:rPr>
      </w:pPr>
      <w:r w:rsidRPr="7E6CD7F5">
        <w:rPr>
          <w:rFonts w:ascii="Calibri" w:eastAsia="Calibri" w:hAnsi="Calibri" w:cs="Calibri"/>
          <w:sz w:val="24"/>
          <w:szCs w:val="24"/>
        </w:rPr>
        <w:t xml:space="preserve">Los aprendices, </w:t>
      </w:r>
      <w:r w:rsidR="00F95275" w:rsidRPr="7E6CD7F5">
        <w:rPr>
          <w:rFonts w:ascii="Calibri" w:eastAsia="Calibri" w:hAnsi="Calibri" w:cs="Calibri"/>
          <w:sz w:val="24"/>
          <w:szCs w:val="24"/>
        </w:rPr>
        <w:t xml:space="preserve">pueden trabajar en </w:t>
      </w:r>
      <w:r w:rsidRPr="7E6CD7F5">
        <w:rPr>
          <w:rFonts w:ascii="Calibri" w:eastAsia="Calibri" w:hAnsi="Calibri" w:cs="Calibri"/>
          <w:sz w:val="24"/>
          <w:szCs w:val="24"/>
        </w:rPr>
        <w:t xml:space="preserve">pequeños grupos, identifican </w:t>
      </w:r>
      <w:r w:rsidR="00F95275" w:rsidRPr="7E6CD7F5">
        <w:rPr>
          <w:rFonts w:ascii="Calibri" w:eastAsia="Calibri" w:hAnsi="Calibri" w:cs="Calibri"/>
          <w:sz w:val="24"/>
          <w:szCs w:val="24"/>
        </w:rPr>
        <w:t>los elementos, riesgo, equipos conectados incumpliendo las normas</w:t>
      </w:r>
      <w:r w:rsidRPr="7E6CD7F5">
        <w:rPr>
          <w:rFonts w:ascii="Calibri" w:eastAsia="Calibri" w:hAnsi="Calibri" w:cs="Calibri"/>
          <w:sz w:val="24"/>
          <w:szCs w:val="24"/>
        </w:rPr>
        <w:t xml:space="preserve"> </w:t>
      </w:r>
      <w:r w:rsidR="00F95275" w:rsidRPr="7E6CD7F5">
        <w:rPr>
          <w:rFonts w:ascii="Calibri" w:eastAsia="Calibri" w:hAnsi="Calibri" w:cs="Calibri"/>
          <w:sz w:val="24"/>
          <w:szCs w:val="24"/>
        </w:rPr>
        <w:t>y menciona</w:t>
      </w:r>
      <w:r w:rsidRPr="7E6CD7F5">
        <w:rPr>
          <w:rFonts w:ascii="Calibri" w:eastAsia="Calibri" w:hAnsi="Calibri" w:cs="Calibri"/>
          <w:sz w:val="24"/>
          <w:szCs w:val="24"/>
        </w:rPr>
        <w:t xml:space="preserve"> si </w:t>
      </w:r>
      <w:r w:rsidR="00F95275" w:rsidRPr="7E6CD7F5">
        <w:rPr>
          <w:rFonts w:ascii="Calibri" w:eastAsia="Calibri" w:hAnsi="Calibri" w:cs="Calibri"/>
          <w:sz w:val="24"/>
          <w:szCs w:val="24"/>
        </w:rPr>
        <w:t>identifica</w:t>
      </w:r>
      <w:r w:rsidRPr="7E6CD7F5">
        <w:rPr>
          <w:rFonts w:ascii="Calibri" w:eastAsia="Calibri" w:hAnsi="Calibri" w:cs="Calibri"/>
          <w:sz w:val="24"/>
          <w:szCs w:val="24"/>
        </w:rPr>
        <w:t xml:space="preserve"> algún peligro o problema </w:t>
      </w:r>
      <w:r w:rsidR="00F95275" w:rsidRPr="7E6CD7F5">
        <w:rPr>
          <w:rFonts w:ascii="Calibri" w:eastAsia="Calibri" w:hAnsi="Calibri" w:cs="Calibri"/>
          <w:sz w:val="24"/>
          <w:szCs w:val="24"/>
        </w:rPr>
        <w:t xml:space="preserve">en la </w:t>
      </w:r>
      <w:r w:rsidRPr="7E6CD7F5">
        <w:rPr>
          <w:rFonts w:ascii="Calibri" w:eastAsia="Calibri" w:hAnsi="Calibri" w:cs="Calibri"/>
          <w:sz w:val="24"/>
          <w:szCs w:val="24"/>
        </w:rPr>
        <w:t>calidad</w:t>
      </w:r>
      <w:r w:rsidR="00F95275" w:rsidRPr="7E6CD7F5">
        <w:rPr>
          <w:rFonts w:ascii="Calibri" w:eastAsia="Calibri" w:hAnsi="Calibri" w:cs="Calibri"/>
          <w:sz w:val="24"/>
          <w:szCs w:val="24"/>
        </w:rPr>
        <w:t xml:space="preserve"> de la </w:t>
      </w:r>
      <w:r w:rsidR="00C87602" w:rsidRPr="7E6CD7F5">
        <w:rPr>
          <w:rFonts w:ascii="Calibri" w:eastAsia="Calibri" w:hAnsi="Calibri" w:cs="Calibri"/>
          <w:sz w:val="24"/>
          <w:szCs w:val="24"/>
        </w:rPr>
        <w:t>instalación</w:t>
      </w:r>
      <w:r w:rsidRPr="7E6CD7F5">
        <w:rPr>
          <w:rFonts w:ascii="Calibri" w:eastAsia="Calibri" w:hAnsi="Calibri" w:cs="Calibri"/>
          <w:sz w:val="24"/>
          <w:szCs w:val="24"/>
        </w:rPr>
        <w:t>.</w:t>
      </w:r>
    </w:p>
    <w:p w14:paraId="6A173B43" w14:textId="77777777" w:rsidR="00F35C4B" w:rsidRPr="00F35C4B" w:rsidRDefault="00F35C4B" w:rsidP="7E6CD7F5">
      <w:pPr>
        <w:spacing w:after="0" w:line="240" w:lineRule="auto"/>
        <w:ind w:left="720"/>
        <w:rPr>
          <w:rFonts w:cs="Calibri"/>
          <w:sz w:val="24"/>
          <w:szCs w:val="24"/>
        </w:rPr>
      </w:pPr>
    </w:p>
    <w:p w14:paraId="675E318B" w14:textId="5D8A4844" w:rsidR="00F35C4B" w:rsidRPr="00C87602" w:rsidRDefault="00F35C4B" w:rsidP="7E6CD7F5">
      <w:pPr>
        <w:numPr>
          <w:ilvl w:val="0"/>
          <w:numId w:val="73"/>
        </w:numPr>
        <w:spacing w:after="0" w:line="240" w:lineRule="auto"/>
        <w:jc w:val="both"/>
        <w:rPr>
          <w:rFonts w:cs="Calibri"/>
          <w:sz w:val="24"/>
          <w:szCs w:val="24"/>
        </w:rPr>
      </w:pPr>
      <w:r w:rsidRPr="7E6CD7F5">
        <w:rPr>
          <w:rFonts w:cs="Calibri"/>
          <w:sz w:val="24"/>
          <w:szCs w:val="24"/>
        </w:rPr>
        <w:t>La Importancia del Reporte: Se plantea una pregunta de reflexión: “Si usted encuentra un cable dañado antes de empezar a trabajar, ¿a quién le avisa y cómo le demuestra que el cable no sirve?”</w:t>
      </w:r>
      <w:r w:rsidR="00F95275" w:rsidRPr="7E6CD7F5">
        <w:rPr>
          <w:rFonts w:cs="Calibri"/>
          <w:sz w:val="24"/>
          <w:szCs w:val="24"/>
        </w:rPr>
        <w:t xml:space="preserve"> ¿</w:t>
      </w:r>
      <w:r w:rsidR="00C87602" w:rsidRPr="7E6CD7F5">
        <w:rPr>
          <w:rFonts w:cs="Calibri"/>
          <w:sz w:val="24"/>
          <w:szCs w:val="24"/>
        </w:rPr>
        <w:t>cómo</w:t>
      </w:r>
      <w:r w:rsidR="00F95275" w:rsidRPr="7E6CD7F5">
        <w:rPr>
          <w:rFonts w:cs="Calibri"/>
          <w:sz w:val="24"/>
          <w:szCs w:val="24"/>
        </w:rPr>
        <w:t xml:space="preserve"> evidencia las no conformidades, como lo registra en un formato de calidad, legible, entendible y que cumpla con la simbología</w:t>
      </w:r>
      <w:r w:rsidR="009B009A" w:rsidRPr="7E6CD7F5">
        <w:rPr>
          <w:rFonts w:cs="Calibri"/>
          <w:sz w:val="24"/>
          <w:szCs w:val="24"/>
        </w:rPr>
        <w:t>?</w:t>
      </w:r>
    </w:p>
    <w:p w14:paraId="1A99CBEC" w14:textId="77777777" w:rsidR="00C87602" w:rsidRPr="00F35C4B" w:rsidRDefault="00C87602" w:rsidP="7E6CD7F5">
      <w:pPr>
        <w:spacing w:after="0" w:line="240" w:lineRule="auto"/>
        <w:rPr>
          <w:rFonts w:cs="Calibri"/>
          <w:sz w:val="24"/>
          <w:szCs w:val="24"/>
        </w:rPr>
      </w:pPr>
    </w:p>
    <w:p w14:paraId="52E5DC67" w14:textId="77777777" w:rsidR="00F35C4B" w:rsidRPr="009B009A" w:rsidRDefault="00F35C4B" w:rsidP="7E6CD7F5">
      <w:pPr>
        <w:spacing w:after="0" w:line="240" w:lineRule="auto"/>
        <w:rPr>
          <w:rFonts w:cs="Calibri"/>
          <w:sz w:val="24"/>
          <w:szCs w:val="24"/>
        </w:rPr>
      </w:pPr>
    </w:p>
    <w:p w14:paraId="239F9DA8" w14:textId="7621D38A" w:rsidR="00F35C4B" w:rsidRPr="00F35C4B" w:rsidRDefault="00F35C4B" w:rsidP="7E6CD7F5">
      <w:pPr>
        <w:spacing w:after="0" w:line="240" w:lineRule="auto"/>
        <w:rPr>
          <w:rFonts w:cs="Calibri"/>
          <w:sz w:val="24"/>
          <w:szCs w:val="24"/>
        </w:rPr>
      </w:pPr>
      <w:r w:rsidRPr="7E6CD7F5">
        <w:rPr>
          <w:rFonts w:cs="Calibri"/>
          <w:sz w:val="24"/>
          <w:szCs w:val="24"/>
        </w:rPr>
        <w:t>El Caso de la Herramienta Faltante: Se presenta un escenario: “Necesita una pala y solo tiene una cuchara. ¿Qué pasos seguiría usted para conseguir la pala que necesita y asegurar que sea de buena calidad?”</w:t>
      </w:r>
      <w:r w:rsidR="00C87602" w:rsidRPr="7E6CD7F5">
        <w:rPr>
          <w:rFonts w:cs="Calibri"/>
          <w:sz w:val="24"/>
          <w:szCs w:val="24"/>
        </w:rPr>
        <w:t xml:space="preserve"> que importancia tiene el uso de una buena herramienta y por que estas se fabrican con aislamiento.</w:t>
      </w:r>
    </w:p>
    <w:p w14:paraId="5B9F4058" w14:textId="77777777" w:rsidR="00F35C4B" w:rsidRPr="00F35C4B" w:rsidRDefault="00F35C4B" w:rsidP="7E6CD7F5">
      <w:pPr>
        <w:spacing w:after="0" w:line="240" w:lineRule="auto"/>
        <w:ind w:left="720"/>
        <w:rPr>
          <w:rFonts w:cs="Calibri"/>
          <w:sz w:val="24"/>
          <w:szCs w:val="24"/>
        </w:rPr>
      </w:pPr>
    </w:p>
    <w:p w14:paraId="3D6FE8AF" w14:textId="77777777" w:rsidR="00F35C4B" w:rsidRPr="009B009A" w:rsidRDefault="00F35C4B" w:rsidP="7E6CD7F5">
      <w:pPr>
        <w:spacing w:after="0" w:line="240" w:lineRule="auto"/>
        <w:ind w:left="720"/>
        <w:rPr>
          <w:rFonts w:cs="Calibri"/>
          <w:sz w:val="24"/>
          <w:szCs w:val="24"/>
        </w:rPr>
      </w:pPr>
      <w:r w:rsidRPr="7E6CD7F5">
        <w:rPr>
          <w:rFonts w:cs="Calibri"/>
          <w:sz w:val="24"/>
          <w:szCs w:val="24"/>
        </w:rPr>
        <w:t>Con esto se logra: Reflejar la importancia del reporte de no conformidades y la solicitud de calidad de materiales como base de un trabajo seguro y eficiente.</w:t>
      </w:r>
    </w:p>
    <w:p w14:paraId="2572DE9D" w14:textId="77777777" w:rsidR="00C87602" w:rsidRDefault="00C87602" w:rsidP="00F35C4B">
      <w:pPr>
        <w:spacing w:after="0" w:line="240" w:lineRule="auto"/>
        <w:rPr>
          <w:rFonts w:cs="Calibri"/>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9"/>
        <w:gridCol w:w="356"/>
        <w:gridCol w:w="6804"/>
      </w:tblGrid>
      <w:tr w:rsidR="00C87602" w:rsidRPr="00F35C4B" w14:paraId="3820343E" w14:textId="77777777" w:rsidTr="009B009A">
        <w:trPr>
          <w:tblCellSpacing w:w="15" w:type="dxa"/>
        </w:trPr>
        <w:tc>
          <w:tcPr>
            <w:tcW w:w="0" w:type="auto"/>
            <w:vAlign w:val="center"/>
            <w:hideMark/>
          </w:tcPr>
          <w:p w14:paraId="27FBFEC6" w14:textId="77777777" w:rsidR="00C87602" w:rsidRPr="00F35C4B" w:rsidRDefault="00C87602" w:rsidP="00C87602">
            <w:r w:rsidRPr="00F35C4B">
              <w:rPr>
                <w:b/>
                <w:bCs/>
              </w:rPr>
              <w:lastRenderedPageBreak/>
              <w:t>Ambiente Requerido:</w:t>
            </w:r>
          </w:p>
        </w:tc>
        <w:tc>
          <w:tcPr>
            <w:tcW w:w="326" w:type="dxa"/>
          </w:tcPr>
          <w:p w14:paraId="3305D241" w14:textId="77777777" w:rsidR="00C87602" w:rsidRPr="00F35C4B" w:rsidRDefault="00C87602" w:rsidP="00C87602"/>
        </w:tc>
        <w:tc>
          <w:tcPr>
            <w:tcW w:w="6759" w:type="dxa"/>
            <w:vAlign w:val="center"/>
            <w:hideMark/>
          </w:tcPr>
          <w:p w14:paraId="4EF6B197" w14:textId="5B10BA7B" w:rsidR="00C87602" w:rsidRDefault="009B009A" w:rsidP="00C87602">
            <w:r>
              <w:t>Caseta comunal u otro espacio.</w:t>
            </w:r>
          </w:p>
          <w:p w14:paraId="0969BA64" w14:textId="5F008BF3" w:rsidR="00C87602" w:rsidRPr="00F35C4B" w:rsidRDefault="00C87602" w:rsidP="00C87602"/>
        </w:tc>
      </w:tr>
      <w:tr w:rsidR="00C87602" w:rsidRPr="00F35C4B" w14:paraId="320CBFED" w14:textId="77777777" w:rsidTr="009B009A">
        <w:trPr>
          <w:tblCellSpacing w:w="15" w:type="dxa"/>
        </w:trPr>
        <w:tc>
          <w:tcPr>
            <w:tcW w:w="0" w:type="auto"/>
            <w:vAlign w:val="center"/>
            <w:hideMark/>
          </w:tcPr>
          <w:p w14:paraId="468104EA" w14:textId="77777777" w:rsidR="00C87602" w:rsidRPr="00F35C4B" w:rsidRDefault="00C87602" w:rsidP="00C87602">
            <w:r w:rsidRPr="00F35C4B">
              <w:rPr>
                <w:b/>
                <w:bCs/>
              </w:rPr>
              <w:t>Estrategias o Técnicas Didácticas Activas:</w:t>
            </w:r>
          </w:p>
        </w:tc>
        <w:tc>
          <w:tcPr>
            <w:tcW w:w="326" w:type="dxa"/>
          </w:tcPr>
          <w:p w14:paraId="53597357" w14:textId="77777777" w:rsidR="00C87602" w:rsidRPr="009B009A" w:rsidRDefault="00C87602" w:rsidP="00C87602"/>
        </w:tc>
        <w:tc>
          <w:tcPr>
            <w:tcW w:w="6759" w:type="dxa"/>
            <w:vAlign w:val="center"/>
            <w:hideMark/>
          </w:tcPr>
          <w:p w14:paraId="6C6C0373" w14:textId="1579A9F4" w:rsidR="00C87602" w:rsidRPr="009B009A" w:rsidRDefault="00C87602" w:rsidP="00C87602">
            <w:r w:rsidRPr="009B009A">
              <w:t xml:space="preserve">Discusión Guiada, </w:t>
            </w:r>
            <w:r w:rsidR="009B009A">
              <w:t xml:space="preserve">estudio </w:t>
            </w:r>
            <w:r w:rsidRPr="009B009A">
              <w:t>de Casos</w:t>
            </w:r>
            <w:r w:rsidR="009B009A">
              <w:t>.</w:t>
            </w:r>
          </w:p>
          <w:p w14:paraId="5EA66F68" w14:textId="015FCD73" w:rsidR="00C87602" w:rsidRPr="009B009A" w:rsidRDefault="00C87602" w:rsidP="00C87602"/>
        </w:tc>
      </w:tr>
      <w:tr w:rsidR="00C87602" w:rsidRPr="00F35C4B" w14:paraId="2ECAF968" w14:textId="77777777" w:rsidTr="009B009A">
        <w:trPr>
          <w:tblCellSpacing w:w="15" w:type="dxa"/>
        </w:trPr>
        <w:tc>
          <w:tcPr>
            <w:tcW w:w="0" w:type="auto"/>
            <w:vAlign w:val="center"/>
            <w:hideMark/>
          </w:tcPr>
          <w:p w14:paraId="2E2BA417" w14:textId="77777777" w:rsidR="00C87602" w:rsidRPr="00F35C4B" w:rsidRDefault="00C87602" w:rsidP="00C87602">
            <w:r w:rsidRPr="00F35C4B">
              <w:rPr>
                <w:b/>
                <w:bCs/>
              </w:rPr>
              <w:t>Materiales de Formación:</w:t>
            </w:r>
          </w:p>
        </w:tc>
        <w:tc>
          <w:tcPr>
            <w:tcW w:w="326" w:type="dxa"/>
          </w:tcPr>
          <w:p w14:paraId="1733A832" w14:textId="77777777" w:rsidR="00C87602" w:rsidRPr="00F35C4B" w:rsidRDefault="00C87602" w:rsidP="00C87602"/>
        </w:tc>
        <w:tc>
          <w:tcPr>
            <w:tcW w:w="6759" w:type="dxa"/>
            <w:vAlign w:val="center"/>
            <w:hideMark/>
          </w:tcPr>
          <w:p w14:paraId="0D378178" w14:textId="53DDAC75" w:rsidR="00C87602" w:rsidRDefault="00C87602" w:rsidP="00C87602">
            <w:r w:rsidRPr="00F35C4B">
              <w:t>Presentación de 5 a 7 fotografías o dibujos de instalaciones con problemas comunes.</w:t>
            </w:r>
          </w:p>
          <w:p w14:paraId="5B42DAA6" w14:textId="29AAC426" w:rsidR="00C87602" w:rsidRPr="00F35C4B" w:rsidRDefault="00C87602" w:rsidP="00C87602"/>
        </w:tc>
      </w:tr>
      <w:tr w:rsidR="00C87602" w:rsidRPr="00F35C4B" w14:paraId="6EE33436" w14:textId="77777777" w:rsidTr="009B009A">
        <w:trPr>
          <w:tblCellSpacing w:w="15" w:type="dxa"/>
        </w:trPr>
        <w:tc>
          <w:tcPr>
            <w:tcW w:w="0" w:type="auto"/>
            <w:vAlign w:val="center"/>
            <w:hideMark/>
          </w:tcPr>
          <w:p w14:paraId="3BCEE239" w14:textId="77777777" w:rsidR="00C87602" w:rsidRPr="00F35C4B" w:rsidRDefault="00C87602" w:rsidP="00C87602">
            <w:r w:rsidRPr="00F35C4B">
              <w:rPr>
                <w:b/>
                <w:bCs/>
              </w:rPr>
              <w:t>Material de Apoyo:</w:t>
            </w:r>
          </w:p>
        </w:tc>
        <w:tc>
          <w:tcPr>
            <w:tcW w:w="326" w:type="dxa"/>
          </w:tcPr>
          <w:p w14:paraId="22F65EA6" w14:textId="77777777" w:rsidR="00C87602" w:rsidRPr="00F35C4B" w:rsidRDefault="00C87602" w:rsidP="00C87602"/>
        </w:tc>
        <w:tc>
          <w:tcPr>
            <w:tcW w:w="6759" w:type="dxa"/>
            <w:vAlign w:val="center"/>
            <w:hideMark/>
          </w:tcPr>
          <w:p w14:paraId="1E7EAF03" w14:textId="0A2B8A44" w:rsidR="00C87602" w:rsidRDefault="00C87602" w:rsidP="00C87602">
            <w:r w:rsidRPr="00F35C4B">
              <w:t xml:space="preserve">Tablero para anotar las ideas principales, marcadores, lista de chequeo sencilla </w:t>
            </w:r>
            <w:r>
              <w:t>elaborada por los aprendices</w:t>
            </w:r>
            <w:r w:rsidRPr="00F35C4B">
              <w:t xml:space="preserve"> de los riesgos identificados.</w:t>
            </w:r>
          </w:p>
          <w:p w14:paraId="0AC97D93" w14:textId="33C83718" w:rsidR="00C87602" w:rsidRPr="00F35C4B" w:rsidRDefault="00C87602" w:rsidP="00C87602"/>
        </w:tc>
      </w:tr>
      <w:tr w:rsidR="00C87602" w:rsidRPr="00F35C4B" w14:paraId="3431FB38" w14:textId="77777777" w:rsidTr="009B009A">
        <w:trPr>
          <w:tblCellSpacing w:w="15" w:type="dxa"/>
        </w:trPr>
        <w:tc>
          <w:tcPr>
            <w:tcW w:w="0" w:type="auto"/>
            <w:vAlign w:val="center"/>
            <w:hideMark/>
          </w:tcPr>
          <w:p w14:paraId="6F7DCF2C" w14:textId="77777777" w:rsidR="00C87602" w:rsidRPr="009B009A" w:rsidRDefault="00C87602" w:rsidP="00C87602">
            <w:r w:rsidRPr="009B009A">
              <w:rPr>
                <w:b/>
                <w:bCs/>
              </w:rPr>
              <w:t>Duración de la Actividad:</w:t>
            </w:r>
          </w:p>
        </w:tc>
        <w:tc>
          <w:tcPr>
            <w:tcW w:w="326" w:type="dxa"/>
          </w:tcPr>
          <w:p w14:paraId="01118C7A" w14:textId="77777777" w:rsidR="00C87602" w:rsidRPr="00F35C4B" w:rsidRDefault="00C87602" w:rsidP="00C87602">
            <w:pPr>
              <w:rPr>
                <w:b/>
                <w:bCs/>
              </w:rPr>
            </w:pPr>
          </w:p>
        </w:tc>
        <w:tc>
          <w:tcPr>
            <w:tcW w:w="6759" w:type="dxa"/>
            <w:vAlign w:val="center"/>
            <w:hideMark/>
          </w:tcPr>
          <w:p w14:paraId="4881BCBA" w14:textId="6EA765F0" w:rsidR="00C87602" w:rsidRPr="009B009A" w:rsidRDefault="00F45B10" w:rsidP="00C87602">
            <w:r>
              <w:t>3</w:t>
            </w:r>
            <w:r w:rsidR="00C87602" w:rsidRPr="009B009A">
              <w:t xml:space="preserve"> horas </w:t>
            </w:r>
          </w:p>
        </w:tc>
      </w:tr>
    </w:tbl>
    <w:p w14:paraId="6E14D626" w14:textId="5BCF286A" w:rsidR="00F51763" w:rsidRDefault="00F51763">
      <w:pPr>
        <w:spacing w:after="0" w:line="240" w:lineRule="auto"/>
        <w:rPr>
          <w:rFonts w:eastAsia="Arial" w:cs="Calibri"/>
          <w:bCs/>
        </w:rPr>
      </w:pPr>
    </w:p>
    <w:p w14:paraId="28E1A594" w14:textId="26F31BD6" w:rsidR="00451A05" w:rsidRPr="00C4331C" w:rsidRDefault="00FE7202" w:rsidP="0936390D">
      <w:pPr>
        <w:pStyle w:val="Default"/>
        <w:spacing w:line="360" w:lineRule="auto"/>
        <w:jc w:val="both"/>
        <w:rPr>
          <w:rFonts w:ascii="Calibri" w:hAnsi="Calibri" w:cs="Calibri"/>
          <w:b/>
          <w:bCs/>
        </w:rPr>
      </w:pPr>
      <w:r w:rsidRPr="0936390D">
        <w:rPr>
          <w:rFonts w:ascii="Calibri" w:hAnsi="Calibri" w:cs="Calibri"/>
          <w:b/>
          <w:bCs/>
        </w:rPr>
        <w:t xml:space="preserve">3.2 </w:t>
      </w:r>
      <w:r w:rsidR="00451A05" w:rsidRPr="0936390D">
        <w:rPr>
          <w:rFonts w:ascii="Calibri" w:hAnsi="Calibri" w:cs="Calibri"/>
          <w:b/>
          <w:bCs/>
        </w:rPr>
        <w:t xml:space="preserve">Actividades </w:t>
      </w:r>
      <w:r w:rsidR="00451A05" w:rsidRPr="00C4331C">
        <w:rPr>
          <w:rFonts w:ascii="Calibri" w:hAnsi="Calibri" w:cs="Calibri"/>
          <w:b/>
          <w:bCs/>
        </w:rPr>
        <w:t xml:space="preserve">de </w:t>
      </w:r>
      <w:r w:rsidR="00BA649D" w:rsidRPr="00C4331C">
        <w:rPr>
          <w:rFonts w:ascii="Calibri" w:hAnsi="Calibri" w:cs="Calibri"/>
          <w:b/>
          <w:bCs/>
        </w:rPr>
        <w:t xml:space="preserve">contextualización e identificación de </w:t>
      </w:r>
      <w:r w:rsidR="0E399CB2" w:rsidRPr="00C4331C">
        <w:rPr>
          <w:rFonts w:ascii="Calibri" w:hAnsi="Calibri" w:cs="Calibri"/>
          <w:b/>
          <w:bCs/>
        </w:rPr>
        <w:t>conocimientos</w:t>
      </w:r>
      <w:r w:rsidR="00BA649D" w:rsidRPr="00C4331C">
        <w:rPr>
          <w:rFonts w:ascii="Calibri" w:hAnsi="Calibri" w:cs="Calibri"/>
          <w:b/>
          <w:bCs/>
        </w:rPr>
        <w:t xml:space="preserve"> necesarios para el aprendizaje:</w:t>
      </w:r>
      <w:r w:rsidR="7A8E1830" w:rsidRPr="00C4331C">
        <w:rPr>
          <w:rFonts w:ascii="Calibri" w:hAnsi="Calibri" w:cs="Calibri"/>
          <w:b/>
          <w:bCs/>
        </w:rPr>
        <w:t xml:space="preserve"> </w:t>
      </w:r>
    </w:p>
    <w:p w14:paraId="6787190F" w14:textId="42D9CC6E" w:rsidR="003977DE" w:rsidRPr="00185437" w:rsidRDefault="00DD7DE9" w:rsidP="009B009A">
      <w:pPr>
        <w:tabs>
          <w:tab w:val="left" w:pos="4320"/>
          <w:tab w:val="left" w:pos="4485"/>
          <w:tab w:val="left" w:pos="5445"/>
        </w:tabs>
        <w:spacing w:after="0" w:line="360" w:lineRule="auto"/>
        <w:jc w:val="both"/>
        <w:rPr>
          <w:rFonts w:cs="Calibri"/>
          <w:b/>
          <w:bCs/>
          <w:sz w:val="24"/>
          <w:szCs w:val="24"/>
          <w:lang w:val="es-MX"/>
        </w:rPr>
      </w:pPr>
      <w:r w:rsidRPr="00185437">
        <w:rPr>
          <w:rFonts w:cs="Calibri"/>
          <w:b/>
          <w:bCs/>
          <w:sz w:val="24"/>
          <w:szCs w:val="24"/>
          <w:lang w:val="es-MX"/>
        </w:rPr>
        <w:t xml:space="preserve">Descripción de la actividad: </w:t>
      </w:r>
    </w:p>
    <w:p w14:paraId="573918EE" w14:textId="00358F8C" w:rsidR="00185437" w:rsidRPr="009B009A" w:rsidRDefault="00185437" w:rsidP="009B009A">
      <w:pPr>
        <w:tabs>
          <w:tab w:val="left" w:pos="4320"/>
          <w:tab w:val="left" w:pos="4485"/>
          <w:tab w:val="left" w:pos="5445"/>
        </w:tabs>
        <w:spacing w:after="0" w:line="360" w:lineRule="auto"/>
        <w:jc w:val="both"/>
        <w:rPr>
          <w:rFonts w:cs="Calibri"/>
          <w:sz w:val="24"/>
          <w:szCs w:val="24"/>
          <w:lang w:val="es-MX"/>
        </w:rPr>
      </w:pPr>
      <w:r>
        <w:rPr>
          <w:rFonts w:cs="Calibri"/>
          <w:sz w:val="24"/>
          <w:szCs w:val="24"/>
          <w:lang w:val="es-MX"/>
        </w:rPr>
        <w:t>Identificar los conocimientos previos sobre el funcionamiento de las instalaciones eléctricas en zonas rurales.</w:t>
      </w:r>
    </w:p>
    <w:p w14:paraId="0C349F22" w14:textId="77777777" w:rsidR="009C5EE1" w:rsidRPr="009C5EE1" w:rsidRDefault="009C5EE1" w:rsidP="009C5EE1">
      <w:pPr>
        <w:spacing w:after="0" w:line="240" w:lineRule="auto"/>
        <w:rPr>
          <w:rFonts w:cs="Calibri"/>
          <w:sz w:val="24"/>
          <w:szCs w:val="24"/>
        </w:rPr>
      </w:pPr>
    </w:p>
    <w:p w14:paraId="4FA73D6E" w14:textId="37979650" w:rsidR="009C5EE1" w:rsidRPr="009C5EE1" w:rsidRDefault="009C5EE1" w:rsidP="009C5EE1">
      <w:pPr>
        <w:spacing w:after="0" w:line="240" w:lineRule="auto"/>
        <w:rPr>
          <w:rFonts w:cs="Calibri"/>
          <w:sz w:val="24"/>
          <w:szCs w:val="24"/>
        </w:rPr>
      </w:pPr>
      <w:r w:rsidRPr="009C5EE1">
        <w:rPr>
          <w:rFonts w:cs="Calibri"/>
          <w:b/>
          <w:bCs/>
          <w:sz w:val="24"/>
          <w:szCs w:val="24"/>
        </w:rPr>
        <w:t xml:space="preserve">Actividad </w:t>
      </w:r>
      <w:r w:rsidR="00185437">
        <w:rPr>
          <w:rFonts w:cs="Calibri"/>
          <w:b/>
          <w:bCs/>
          <w:sz w:val="24"/>
          <w:szCs w:val="24"/>
        </w:rPr>
        <w:t>1</w:t>
      </w:r>
      <w:r w:rsidRPr="009C5EE1">
        <w:rPr>
          <w:rFonts w:cs="Calibri"/>
          <w:b/>
          <w:bCs/>
          <w:sz w:val="24"/>
          <w:szCs w:val="24"/>
        </w:rPr>
        <w:t>: La Medición de Mi Entorno y el Reporte de un Problema.</w:t>
      </w:r>
    </w:p>
    <w:p w14:paraId="02128C52" w14:textId="77777777" w:rsidR="009C5EE1" w:rsidRDefault="009C5EE1" w:rsidP="009C5EE1">
      <w:pPr>
        <w:spacing w:after="0" w:line="240" w:lineRule="auto"/>
        <w:rPr>
          <w:rFonts w:cs="Calibri"/>
          <w:sz w:val="24"/>
          <w:szCs w:val="24"/>
        </w:rPr>
      </w:pPr>
    </w:p>
    <w:p w14:paraId="706B02F1" w14:textId="11DB986D" w:rsidR="009C5EE1" w:rsidRPr="00185437" w:rsidRDefault="009C5EE1" w:rsidP="00185437">
      <w:pPr>
        <w:spacing w:after="0" w:line="240" w:lineRule="auto"/>
        <w:jc w:val="both"/>
        <w:rPr>
          <w:rFonts w:cs="Calibri"/>
          <w:sz w:val="24"/>
          <w:szCs w:val="24"/>
        </w:rPr>
      </w:pPr>
      <w:r w:rsidRPr="00185437">
        <w:rPr>
          <w:rFonts w:cs="Calibri"/>
          <w:sz w:val="24"/>
          <w:szCs w:val="24"/>
        </w:rPr>
        <w:t xml:space="preserve">Se lleva a los aprendices a un área de práctica o un rincón de trabajo simulado que represente una pared o superficie de vivienda </w:t>
      </w:r>
      <w:r w:rsidR="001849D6" w:rsidRPr="00185437">
        <w:rPr>
          <w:rFonts w:cs="Calibri"/>
          <w:sz w:val="24"/>
          <w:szCs w:val="24"/>
        </w:rPr>
        <w:t>o lugar</w:t>
      </w:r>
      <w:r w:rsidRPr="00185437">
        <w:rPr>
          <w:rFonts w:cs="Calibri"/>
          <w:sz w:val="24"/>
          <w:szCs w:val="24"/>
        </w:rPr>
        <w:t xml:space="preserve">. El instructor entrega flexómetros y niveles, y pide a cada aprendiz que realice y registre las mediciones de un punto específico (ej. la altura ideal para un interruptor o el largo de una tubería). Mientras miden, se simula una situación inesperada: el material que van a instalar (ej. el cemento, un soporte) se encuentra en mal estado o no llega a tiempo (contingencia o no conformidad propia de la función). </w:t>
      </w:r>
    </w:p>
    <w:p w14:paraId="540C7F9D" w14:textId="77777777" w:rsidR="001849D6" w:rsidRPr="00185437" w:rsidRDefault="001849D6" w:rsidP="00185437">
      <w:pPr>
        <w:spacing w:after="0" w:line="240" w:lineRule="auto"/>
        <w:jc w:val="both"/>
        <w:rPr>
          <w:rFonts w:cs="Calibri"/>
          <w:sz w:val="24"/>
          <w:szCs w:val="24"/>
        </w:rPr>
      </w:pPr>
    </w:p>
    <w:p w14:paraId="5DEC8EAF" w14:textId="27F95A95" w:rsidR="009C5EE1" w:rsidRDefault="009C5EE1" w:rsidP="00185437">
      <w:pPr>
        <w:spacing w:after="0" w:line="240" w:lineRule="auto"/>
        <w:jc w:val="both"/>
        <w:rPr>
          <w:rFonts w:cs="Calibri"/>
          <w:sz w:val="24"/>
          <w:szCs w:val="24"/>
        </w:rPr>
      </w:pPr>
      <w:r w:rsidRPr="00185437">
        <w:rPr>
          <w:rFonts w:cs="Calibri"/>
          <w:sz w:val="24"/>
          <w:szCs w:val="24"/>
        </w:rPr>
        <w:t xml:space="preserve">La actividad reta al aprendiz a determinar qué hacer inmediatamente. El instructor pregunta: "¿A quién le reporto esto? ¿Cómo se lo pido?" Se les pide que, oralmente y luego en un borrador, redacten la solicitud de un material y el reporte de la falla al "jefe inmediato" </w:t>
      </w:r>
      <w:r w:rsidR="001849D6" w:rsidRPr="00185437">
        <w:rPr>
          <w:rFonts w:cs="Calibri"/>
          <w:sz w:val="24"/>
          <w:szCs w:val="24"/>
        </w:rPr>
        <w:t xml:space="preserve">cuyo papel lo desempeñaría </w:t>
      </w:r>
      <w:r w:rsidRPr="00185437">
        <w:rPr>
          <w:rFonts w:cs="Calibri"/>
          <w:sz w:val="24"/>
          <w:szCs w:val="24"/>
        </w:rPr>
        <w:t>(otro aprendiz o el instructor). Esta actividad contextualiza el uso de la medición y la necesidad de reportar contingencias y no conformidades, evaluando la capacidad de ejecutar procesos y comunicar problemas de manera oportuna.</w:t>
      </w:r>
    </w:p>
    <w:p w14:paraId="34FB7950" w14:textId="77777777" w:rsidR="00185437" w:rsidRPr="00185437" w:rsidRDefault="00185437" w:rsidP="009C5EE1">
      <w:pPr>
        <w:spacing w:after="0" w:line="240" w:lineRule="auto"/>
        <w:rPr>
          <w:rFonts w:cs="Calibri"/>
          <w:sz w:val="24"/>
          <w:szCs w:val="24"/>
        </w:rPr>
      </w:pPr>
    </w:p>
    <w:p w14:paraId="266A7651" w14:textId="77777777" w:rsidR="009C5EE1" w:rsidRDefault="009C5EE1" w:rsidP="009C5EE1">
      <w:pPr>
        <w:spacing w:after="0" w:line="240" w:lineRule="auto"/>
        <w:rPr>
          <w:rFonts w:cs="Calibri"/>
          <w:sz w:val="24"/>
          <w:szCs w:val="24"/>
        </w:rPr>
      </w:pPr>
    </w:p>
    <w:p w14:paraId="61C6264C" w14:textId="77777777" w:rsidR="0012013D" w:rsidRDefault="0012013D" w:rsidP="009C5EE1">
      <w:pPr>
        <w:spacing w:after="0" w:line="240" w:lineRule="auto"/>
        <w:rPr>
          <w:rFonts w:cs="Calibri"/>
          <w:sz w:val="24"/>
          <w:szCs w:val="24"/>
        </w:rPr>
      </w:pPr>
    </w:p>
    <w:p w14:paraId="776C1C03" w14:textId="77777777" w:rsidR="0012013D" w:rsidRDefault="0012013D" w:rsidP="009C5EE1">
      <w:pPr>
        <w:spacing w:after="0" w:line="240" w:lineRule="auto"/>
        <w:rPr>
          <w:rFonts w:cs="Calibri"/>
          <w:sz w:val="24"/>
          <w:szCs w:val="24"/>
        </w:rPr>
      </w:pPr>
    </w:p>
    <w:p w14:paraId="668992C4" w14:textId="77777777" w:rsidR="0012013D" w:rsidRPr="009C5EE1" w:rsidRDefault="0012013D" w:rsidP="009C5EE1">
      <w:pPr>
        <w:spacing w:after="0" w:line="240" w:lineRule="auto"/>
        <w:rPr>
          <w:rFonts w:cs="Calibri"/>
          <w:sz w:val="24"/>
          <w:szCs w:val="24"/>
        </w:rPr>
      </w:pPr>
    </w:p>
    <w:p w14:paraId="572AB4BA" w14:textId="1E59E0F8" w:rsidR="009C5EE1" w:rsidRDefault="009C5EE1" w:rsidP="009C5EE1">
      <w:pPr>
        <w:spacing w:after="0" w:line="240" w:lineRule="auto"/>
        <w:rPr>
          <w:rFonts w:cs="Calibri"/>
          <w:b/>
          <w:bCs/>
          <w:sz w:val="24"/>
          <w:szCs w:val="24"/>
        </w:rPr>
      </w:pPr>
      <w:r w:rsidRPr="009C5EE1">
        <w:rPr>
          <w:rFonts w:cs="Calibri"/>
          <w:b/>
          <w:bCs/>
          <w:sz w:val="24"/>
          <w:szCs w:val="24"/>
        </w:rPr>
        <w:lastRenderedPageBreak/>
        <w:t xml:space="preserve">Actividad </w:t>
      </w:r>
      <w:r w:rsidR="00185437">
        <w:rPr>
          <w:rFonts w:cs="Calibri"/>
          <w:b/>
          <w:bCs/>
          <w:sz w:val="24"/>
          <w:szCs w:val="24"/>
        </w:rPr>
        <w:t>2</w:t>
      </w:r>
      <w:r w:rsidRPr="009C5EE1">
        <w:rPr>
          <w:rFonts w:cs="Calibri"/>
          <w:b/>
          <w:bCs/>
          <w:sz w:val="24"/>
          <w:szCs w:val="24"/>
        </w:rPr>
        <w:t>: Conociendo l</w:t>
      </w:r>
      <w:r w:rsidR="001849D6">
        <w:rPr>
          <w:rFonts w:cs="Calibri"/>
          <w:b/>
          <w:bCs/>
          <w:sz w:val="24"/>
          <w:szCs w:val="24"/>
        </w:rPr>
        <w:t>os roles</w:t>
      </w:r>
      <w:r w:rsidRPr="009C5EE1">
        <w:rPr>
          <w:rFonts w:cs="Calibri"/>
          <w:b/>
          <w:bCs/>
          <w:sz w:val="24"/>
          <w:szCs w:val="24"/>
        </w:rPr>
        <w:t>: Quién Pide y Quién Responde.</w:t>
      </w:r>
    </w:p>
    <w:p w14:paraId="4C2076FC" w14:textId="77777777" w:rsidR="001849D6" w:rsidRPr="009C5EE1" w:rsidRDefault="001849D6" w:rsidP="009C5EE1">
      <w:pPr>
        <w:spacing w:after="0" w:line="240" w:lineRule="auto"/>
        <w:rPr>
          <w:rFonts w:cs="Calibri"/>
          <w:sz w:val="24"/>
          <w:szCs w:val="24"/>
        </w:rPr>
      </w:pPr>
    </w:p>
    <w:p w14:paraId="03CB83C5" w14:textId="77777777" w:rsidR="001849D6" w:rsidRPr="00185437" w:rsidRDefault="009C5EE1" w:rsidP="00185437">
      <w:pPr>
        <w:spacing w:after="0" w:line="240" w:lineRule="auto"/>
        <w:jc w:val="both"/>
        <w:rPr>
          <w:rFonts w:cs="Calibri"/>
          <w:sz w:val="24"/>
          <w:szCs w:val="24"/>
        </w:rPr>
      </w:pPr>
      <w:r w:rsidRPr="00185437">
        <w:rPr>
          <w:rFonts w:cs="Calibri"/>
          <w:sz w:val="24"/>
          <w:szCs w:val="24"/>
        </w:rPr>
        <w:t>El instructor presenta un organigrama muy simplificado de una empresa u organización (la "Estructura Administrativa y Operativa") utilizando analogías d</w:t>
      </w:r>
      <w:r w:rsidR="001849D6" w:rsidRPr="00185437">
        <w:rPr>
          <w:rFonts w:cs="Calibri"/>
          <w:sz w:val="24"/>
          <w:szCs w:val="24"/>
        </w:rPr>
        <w:t>el entorno</w:t>
      </w:r>
      <w:r w:rsidRPr="00185437">
        <w:rPr>
          <w:rFonts w:cs="Calibri"/>
          <w:sz w:val="24"/>
          <w:szCs w:val="24"/>
        </w:rPr>
        <w:t xml:space="preserve"> (ej. "el Capataz", "el Almacenista", "el Ingeniero"). A través de una conversación guiada, se explican las generalidades de la organización y el camino que sigue un documento importante (como la solicitud de materiales). </w:t>
      </w:r>
    </w:p>
    <w:p w14:paraId="33FD5772" w14:textId="77777777" w:rsidR="001849D6" w:rsidRDefault="001849D6" w:rsidP="009C5EE1">
      <w:pPr>
        <w:spacing w:after="0" w:line="240" w:lineRule="auto"/>
        <w:rPr>
          <w:rFonts w:cs="Calibri"/>
          <w:sz w:val="24"/>
          <w:szCs w:val="24"/>
        </w:rPr>
      </w:pPr>
    </w:p>
    <w:p w14:paraId="1C6425A7" w14:textId="2AC7FDED" w:rsidR="009C5EE1" w:rsidRDefault="009C5EE1" w:rsidP="00185437">
      <w:pPr>
        <w:spacing w:after="0" w:line="240" w:lineRule="auto"/>
        <w:jc w:val="both"/>
        <w:rPr>
          <w:rFonts w:cs="Calibri"/>
          <w:sz w:val="24"/>
          <w:szCs w:val="24"/>
        </w:rPr>
      </w:pPr>
      <w:r w:rsidRPr="00185437">
        <w:rPr>
          <w:rFonts w:cs="Calibri"/>
          <w:sz w:val="24"/>
          <w:szCs w:val="24"/>
        </w:rPr>
        <w:t>Se presenta un formato de solicitud simple y se les pide a los aprendices que lo diligencien con los materiales de la Actividad 1. Luego, se presenta un caso sencillo de peligro eléctrico simulado (ej. cable pelado, falta de toma a tierra) y se pide a los aprendices que identifiquen si esta situación cumple con las Normas RETIE y NTC 2050 (en términos sencillos de seguridad). Finalmente, se pide a cada aprendiz que explique, con sus propias palabras, la importancia de seguir un procedimiento técnico al hacer una regata</w:t>
      </w:r>
      <w:r w:rsidR="001849D6" w:rsidRPr="00185437">
        <w:rPr>
          <w:rFonts w:cs="Calibri"/>
          <w:sz w:val="24"/>
          <w:szCs w:val="24"/>
        </w:rPr>
        <w:t>. Al instalar un tubo, al instalar un tomacorriente u otro aparato eléctrico</w:t>
      </w:r>
      <w:r w:rsidRPr="00185437">
        <w:rPr>
          <w:rFonts w:cs="Calibri"/>
          <w:sz w:val="24"/>
          <w:szCs w:val="24"/>
        </w:rPr>
        <w:t>. Esta actividad identifica el conocimiento sobre la estructura organizacional, la necesidad de diligenciar formatos y la conciencia sobre la normatividad técnica y de seguridad como base para un trabajo de calidad.</w:t>
      </w:r>
    </w:p>
    <w:p w14:paraId="2861D564" w14:textId="77777777" w:rsidR="00185437" w:rsidRDefault="00185437" w:rsidP="00185437">
      <w:pPr>
        <w:spacing w:after="0" w:line="240" w:lineRule="auto"/>
        <w:jc w:val="both"/>
        <w:rPr>
          <w:rFonts w:cs="Calibri"/>
          <w:sz w:val="24"/>
          <w:szCs w:val="24"/>
        </w:rPr>
      </w:pPr>
    </w:p>
    <w:p w14:paraId="6B81B248" w14:textId="0D6D1DBE" w:rsidR="00185437" w:rsidRDefault="00185437" w:rsidP="00185437">
      <w:pPr>
        <w:spacing w:after="0" w:line="240" w:lineRule="auto"/>
        <w:jc w:val="both"/>
        <w:rPr>
          <w:rFonts w:cs="Calibri"/>
          <w:sz w:val="24"/>
          <w:szCs w:val="24"/>
        </w:rPr>
      </w:pPr>
      <w:r>
        <w:rPr>
          <w:rFonts w:cs="Calibri"/>
          <w:sz w:val="24"/>
          <w:szCs w:val="24"/>
        </w:rPr>
        <w:t>Al final de la actividad el instructor retroalimenta los aciertos y las acciones de mejora con relación al resultado de la práctica.</w:t>
      </w:r>
    </w:p>
    <w:p w14:paraId="34A532B4" w14:textId="77777777" w:rsidR="00185437" w:rsidRDefault="00185437" w:rsidP="00185437">
      <w:pPr>
        <w:spacing w:after="0" w:line="240" w:lineRule="auto"/>
        <w:jc w:val="both"/>
        <w:rPr>
          <w:rFonts w:cs="Calibri"/>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9"/>
        <w:gridCol w:w="356"/>
        <w:gridCol w:w="6804"/>
      </w:tblGrid>
      <w:tr w:rsidR="00185437" w:rsidRPr="00F35C4B" w14:paraId="22141030" w14:textId="77777777">
        <w:trPr>
          <w:tblCellSpacing w:w="15" w:type="dxa"/>
        </w:trPr>
        <w:tc>
          <w:tcPr>
            <w:tcW w:w="0" w:type="auto"/>
            <w:vAlign w:val="center"/>
            <w:hideMark/>
          </w:tcPr>
          <w:p w14:paraId="4A75AE03" w14:textId="77777777" w:rsidR="00185437" w:rsidRPr="00F35C4B" w:rsidRDefault="00185437">
            <w:r w:rsidRPr="00F35C4B">
              <w:rPr>
                <w:b/>
                <w:bCs/>
              </w:rPr>
              <w:t>Ambiente Requerido:</w:t>
            </w:r>
          </w:p>
        </w:tc>
        <w:tc>
          <w:tcPr>
            <w:tcW w:w="326" w:type="dxa"/>
          </w:tcPr>
          <w:p w14:paraId="1FA196DD" w14:textId="77777777" w:rsidR="00185437" w:rsidRPr="00F35C4B" w:rsidRDefault="00185437"/>
        </w:tc>
        <w:tc>
          <w:tcPr>
            <w:tcW w:w="6759" w:type="dxa"/>
            <w:vAlign w:val="center"/>
            <w:hideMark/>
          </w:tcPr>
          <w:p w14:paraId="152553BC" w14:textId="3AB30E7D" w:rsidR="00185437" w:rsidRDefault="0012013D">
            <w:r>
              <w:t xml:space="preserve">El </w:t>
            </w:r>
            <w:r w:rsidR="00185437">
              <w:t>espacio</w:t>
            </w:r>
            <w:r>
              <w:t xml:space="preserve"> seleccionado para ejecutar la actividad</w:t>
            </w:r>
            <w:r w:rsidR="00185437">
              <w:t>.</w:t>
            </w:r>
          </w:p>
          <w:p w14:paraId="540A16A8" w14:textId="77777777" w:rsidR="00185437" w:rsidRPr="00F35C4B" w:rsidRDefault="00185437"/>
        </w:tc>
      </w:tr>
      <w:tr w:rsidR="00185437" w:rsidRPr="009B009A" w14:paraId="405BB254" w14:textId="77777777">
        <w:trPr>
          <w:tblCellSpacing w:w="15" w:type="dxa"/>
        </w:trPr>
        <w:tc>
          <w:tcPr>
            <w:tcW w:w="0" w:type="auto"/>
            <w:vAlign w:val="center"/>
            <w:hideMark/>
          </w:tcPr>
          <w:p w14:paraId="76BDBD27" w14:textId="77777777" w:rsidR="00185437" w:rsidRPr="00F35C4B" w:rsidRDefault="00185437">
            <w:r w:rsidRPr="00F35C4B">
              <w:rPr>
                <w:b/>
                <w:bCs/>
              </w:rPr>
              <w:t>Estrategias o Técnicas Didácticas Activas:</w:t>
            </w:r>
          </w:p>
        </w:tc>
        <w:tc>
          <w:tcPr>
            <w:tcW w:w="326" w:type="dxa"/>
          </w:tcPr>
          <w:p w14:paraId="680E7874" w14:textId="77777777" w:rsidR="00185437" w:rsidRPr="009B009A" w:rsidRDefault="00185437"/>
        </w:tc>
        <w:tc>
          <w:tcPr>
            <w:tcW w:w="6759" w:type="dxa"/>
            <w:vAlign w:val="center"/>
            <w:hideMark/>
          </w:tcPr>
          <w:p w14:paraId="0E2FDA94" w14:textId="1F98EB48" w:rsidR="00185437" w:rsidRPr="009B009A" w:rsidRDefault="0012013D">
            <w:r>
              <w:t>E</w:t>
            </w:r>
            <w:r w:rsidR="00185437">
              <w:t xml:space="preserve">studio </w:t>
            </w:r>
            <w:r w:rsidR="00185437" w:rsidRPr="009B009A">
              <w:t>de Caso</w:t>
            </w:r>
            <w:r w:rsidR="00185437">
              <w:t>.</w:t>
            </w:r>
          </w:p>
          <w:p w14:paraId="5CE10A79" w14:textId="77777777" w:rsidR="00185437" w:rsidRPr="009B009A" w:rsidRDefault="00185437"/>
        </w:tc>
      </w:tr>
      <w:tr w:rsidR="00185437" w:rsidRPr="00F35C4B" w14:paraId="442A773B" w14:textId="77777777">
        <w:trPr>
          <w:tblCellSpacing w:w="15" w:type="dxa"/>
        </w:trPr>
        <w:tc>
          <w:tcPr>
            <w:tcW w:w="0" w:type="auto"/>
            <w:vAlign w:val="center"/>
            <w:hideMark/>
          </w:tcPr>
          <w:p w14:paraId="18D50959" w14:textId="77777777" w:rsidR="00185437" w:rsidRPr="00F35C4B" w:rsidRDefault="00185437">
            <w:r w:rsidRPr="00F35C4B">
              <w:rPr>
                <w:b/>
                <w:bCs/>
              </w:rPr>
              <w:t>Materiales de Formación:</w:t>
            </w:r>
          </w:p>
        </w:tc>
        <w:tc>
          <w:tcPr>
            <w:tcW w:w="326" w:type="dxa"/>
          </w:tcPr>
          <w:p w14:paraId="3FD46416" w14:textId="77777777" w:rsidR="00185437" w:rsidRPr="00F35C4B" w:rsidRDefault="00185437"/>
        </w:tc>
        <w:tc>
          <w:tcPr>
            <w:tcW w:w="6759" w:type="dxa"/>
            <w:vAlign w:val="center"/>
            <w:hideMark/>
          </w:tcPr>
          <w:p w14:paraId="52108824" w14:textId="33A3AF8A" w:rsidR="00185437" w:rsidRDefault="0012013D">
            <w:r>
              <w:t>Herramientas eléctricas, Textos de las normas como RETIE Y NTC 2050.</w:t>
            </w:r>
          </w:p>
          <w:p w14:paraId="5F43B959" w14:textId="77777777" w:rsidR="00185437" w:rsidRPr="00F35C4B" w:rsidRDefault="00185437"/>
        </w:tc>
      </w:tr>
      <w:tr w:rsidR="00185437" w:rsidRPr="00F35C4B" w14:paraId="3314EB31" w14:textId="77777777">
        <w:trPr>
          <w:tblCellSpacing w:w="15" w:type="dxa"/>
        </w:trPr>
        <w:tc>
          <w:tcPr>
            <w:tcW w:w="0" w:type="auto"/>
            <w:vAlign w:val="center"/>
            <w:hideMark/>
          </w:tcPr>
          <w:p w14:paraId="2C2CDB7D" w14:textId="77777777" w:rsidR="00185437" w:rsidRPr="00F35C4B" w:rsidRDefault="00185437">
            <w:r w:rsidRPr="00F35C4B">
              <w:rPr>
                <w:b/>
                <w:bCs/>
              </w:rPr>
              <w:t>Material de Apoyo:</w:t>
            </w:r>
          </w:p>
        </w:tc>
        <w:tc>
          <w:tcPr>
            <w:tcW w:w="326" w:type="dxa"/>
          </w:tcPr>
          <w:p w14:paraId="4FED2812" w14:textId="77777777" w:rsidR="00185437" w:rsidRPr="00F35C4B" w:rsidRDefault="00185437"/>
        </w:tc>
        <w:tc>
          <w:tcPr>
            <w:tcW w:w="6759" w:type="dxa"/>
            <w:vAlign w:val="center"/>
            <w:hideMark/>
          </w:tcPr>
          <w:p w14:paraId="58271653" w14:textId="06A470FC" w:rsidR="00185437" w:rsidRDefault="00185437">
            <w:r w:rsidRPr="00F35C4B">
              <w:t xml:space="preserve">Tablero para anotar las ideas principales, </w:t>
            </w:r>
            <w:r w:rsidR="0012013D">
              <w:t>marcadores.</w:t>
            </w:r>
          </w:p>
          <w:p w14:paraId="6E905B8C" w14:textId="77777777" w:rsidR="00185437" w:rsidRPr="00F35C4B" w:rsidRDefault="00185437"/>
        </w:tc>
      </w:tr>
      <w:tr w:rsidR="00185437" w:rsidRPr="009B009A" w14:paraId="0DFFA05D" w14:textId="77777777">
        <w:trPr>
          <w:tblCellSpacing w:w="15" w:type="dxa"/>
        </w:trPr>
        <w:tc>
          <w:tcPr>
            <w:tcW w:w="0" w:type="auto"/>
            <w:vAlign w:val="center"/>
            <w:hideMark/>
          </w:tcPr>
          <w:p w14:paraId="6E5F0727" w14:textId="77777777" w:rsidR="00185437" w:rsidRPr="009B009A" w:rsidRDefault="00185437">
            <w:r w:rsidRPr="009B009A">
              <w:rPr>
                <w:b/>
                <w:bCs/>
              </w:rPr>
              <w:t>Duración de la Actividad:</w:t>
            </w:r>
          </w:p>
        </w:tc>
        <w:tc>
          <w:tcPr>
            <w:tcW w:w="326" w:type="dxa"/>
          </w:tcPr>
          <w:p w14:paraId="4EA2446D" w14:textId="77777777" w:rsidR="00185437" w:rsidRPr="00F35C4B" w:rsidRDefault="00185437">
            <w:pPr>
              <w:rPr>
                <w:b/>
                <w:bCs/>
              </w:rPr>
            </w:pPr>
          </w:p>
        </w:tc>
        <w:tc>
          <w:tcPr>
            <w:tcW w:w="6759" w:type="dxa"/>
            <w:vAlign w:val="center"/>
            <w:hideMark/>
          </w:tcPr>
          <w:p w14:paraId="4227DABF" w14:textId="268BF1ED" w:rsidR="00185437" w:rsidRPr="009B009A" w:rsidRDefault="00F45B10">
            <w:r>
              <w:t>7</w:t>
            </w:r>
            <w:r w:rsidR="00185437" w:rsidRPr="009B009A">
              <w:t xml:space="preserve"> horas </w:t>
            </w:r>
          </w:p>
        </w:tc>
      </w:tr>
    </w:tbl>
    <w:p w14:paraId="7C6F073D" w14:textId="77777777" w:rsidR="00185437" w:rsidRPr="00185437" w:rsidRDefault="00185437" w:rsidP="00185437">
      <w:pPr>
        <w:spacing w:after="0" w:line="240" w:lineRule="auto"/>
        <w:jc w:val="both"/>
        <w:rPr>
          <w:rFonts w:cs="Calibri"/>
          <w:sz w:val="24"/>
          <w:szCs w:val="24"/>
        </w:rPr>
      </w:pPr>
    </w:p>
    <w:p w14:paraId="1ECBC812" w14:textId="0C871B78" w:rsidR="003B493D" w:rsidRDefault="00FE7202" w:rsidP="00451A05">
      <w:pPr>
        <w:spacing w:after="0" w:line="360" w:lineRule="auto"/>
        <w:jc w:val="both"/>
        <w:rPr>
          <w:rFonts w:cs="Calibri"/>
          <w:b/>
          <w:bCs/>
          <w:sz w:val="24"/>
          <w:szCs w:val="24"/>
        </w:rPr>
      </w:pPr>
      <w:r w:rsidRPr="0936390D">
        <w:rPr>
          <w:rFonts w:cs="Calibri"/>
          <w:b/>
          <w:bCs/>
          <w:sz w:val="24"/>
          <w:szCs w:val="24"/>
        </w:rPr>
        <w:t xml:space="preserve">3.3 </w:t>
      </w:r>
      <w:r w:rsidR="00CC084F" w:rsidRPr="0936390D">
        <w:rPr>
          <w:rFonts w:cs="Calibri"/>
          <w:b/>
          <w:bCs/>
          <w:sz w:val="24"/>
          <w:szCs w:val="24"/>
        </w:rPr>
        <w:t xml:space="preserve">Actividades de </w:t>
      </w:r>
      <w:r w:rsidR="09EDA5A2" w:rsidRPr="0936390D">
        <w:rPr>
          <w:rFonts w:cs="Calibri"/>
          <w:b/>
          <w:bCs/>
          <w:sz w:val="24"/>
          <w:szCs w:val="24"/>
        </w:rPr>
        <w:t>apropiación</w:t>
      </w:r>
      <w:r w:rsidR="00CC084F" w:rsidRPr="0936390D">
        <w:rPr>
          <w:rFonts w:cs="Calibri"/>
          <w:b/>
          <w:bCs/>
          <w:sz w:val="24"/>
          <w:szCs w:val="24"/>
        </w:rPr>
        <w:t xml:space="preserve">: </w:t>
      </w:r>
    </w:p>
    <w:p w14:paraId="3EE1ACE6" w14:textId="77777777" w:rsidR="001E5840" w:rsidRDefault="001E5840" w:rsidP="001E5840">
      <w:pPr>
        <w:spacing w:after="160" w:line="278" w:lineRule="auto"/>
        <w:rPr>
          <w:b/>
          <w:bCs/>
        </w:rPr>
      </w:pPr>
      <w:r w:rsidRPr="00C71D97">
        <w:rPr>
          <w:b/>
          <w:bCs/>
        </w:rPr>
        <w:t>Actividad de Aprendizaje 1: Fundamentos de la Medición y el Reporte</w:t>
      </w:r>
    </w:p>
    <w:p w14:paraId="473E6E9C" w14:textId="5C0DAC28" w:rsidR="008602B0" w:rsidRPr="00C71D97" w:rsidRDefault="008602B0" w:rsidP="001E5840">
      <w:pPr>
        <w:spacing w:after="160" w:line="278" w:lineRule="auto"/>
        <w:rPr>
          <w:b/>
          <w:bCs/>
        </w:rPr>
      </w:pPr>
      <w:r>
        <w:rPr>
          <w:b/>
          <w:bCs/>
        </w:rPr>
        <w:t>Descripción de la Actividad:</w:t>
      </w:r>
    </w:p>
    <w:p w14:paraId="72B2C3BA" w14:textId="71FA5A73" w:rsidR="001E5840" w:rsidRDefault="00ED2DCF" w:rsidP="001E5840">
      <w:pPr>
        <w:spacing w:after="160" w:line="278" w:lineRule="auto"/>
      </w:pPr>
      <w:r>
        <w:t xml:space="preserve">3.3.1 </w:t>
      </w:r>
      <w:bookmarkStart w:id="0" w:name="_Hlk210309469"/>
      <w:r w:rsidR="001E5840" w:rsidRPr="008602B0">
        <w:t>Identificar el equipo de medición y su simbología aplicando los principios básicos de lectura y las normas de</w:t>
      </w:r>
      <w:r w:rsidR="001E5840" w:rsidRPr="0012013D">
        <w:t xml:space="preserve"> reporte.</w:t>
      </w:r>
      <w:r w:rsidR="008602B0">
        <w:t xml:space="preserve"> </w:t>
      </w:r>
      <w:bookmarkEnd w:id="0"/>
    </w:p>
    <w:p w14:paraId="7C742B98" w14:textId="576445ED" w:rsidR="004900E2" w:rsidRDefault="008602B0" w:rsidP="004900E2">
      <w:pPr>
        <w:spacing w:after="160" w:line="278" w:lineRule="auto"/>
        <w:jc w:val="both"/>
      </w:pPr>
      <w:r>
        <w:t>Se busca un espacio en coordinación con los aprendices dotándolos de las herramientas necesarias</w:t>
      </w:r>
      <w:r w:rsidR="004900E2">
        <w:t xml:space="preserve">, </w:t>
      </w:r>
      <w:r w:rsidR="004900E2" w:rsidRPr="004900E2">
        <w:t>equipos de medición (multímetros, cintas métricas, niveles, etc.),</w:t>
      </w:r>
      <w:r w:rsidR="004900E2" w:rsidRPr="00C71D97">
        <w:t xml:space="preserve"> identifican sus partes, la simbología y practican la lectura de escalas, identificando errores comunes.</w:t>
      </w:r>
    </w:p>
    <w:p w14:paraId="3C8E3B32" w14:textId="0FB96BAB" w:rsidR="008602B0" w:rsidRDefault="008602B0" w:rsidP="008602B0">
      <w:pPr>
        <w:spacing w:after="160" w:line="278" w:lineRule="auto"/>
        <w:jc w:val="both"/>
      </w:pPr>
      <w:r>
        <w:lastRenderedPageBreak/>
        <w:t xml:space="preserve">para que en la práctica ellos puedan identificar y evidenciar el estado de las instalaciones de salidas eléctricas más comunes en las viviendas. En grupos realizaran las mediciones de tensiones y corrientes, además del estado del elemento, e identificar si cumple con los criterios exigidos por la </w:t>
      </w:r>
      <w:r w:rsidR="004900E2">
        <w:t>reglamentación</w:t>
      </w:r>
      <w:r>
        <w:t xml:space="preserve">. </w:t>
      </w:r>
    </w:p>
    <w:p w14:paraId="765C9E8B" w14:textId="6EEED289" w:rsidR="004900E2" w:rsidRPr="0012013D" w:rsidRDefault="004900E2" w:rsidP="008602B0">
      <w:pPr>
        <w:spacing w:after="160" w:line="278" w:lineRule="auto"/>
        <w:jc w:val="both"/>
      </w:pPr>
      <w:r>
        <w:t>Al final de la práctica los grupos registran toda la información en su cuaderno de trabajo, para ser socializada en la clase y recibir las orientaciones por parte del instructor.</w:t>
      </w:r>
    </w:p>
    <w:p w14:paraId="22A127AE" w14:textId="1F511204" w:rsidR="006E4D73" w:rsidRDefault="006E4D73" w:rsidP="001E5840">
      <w:pPr>
        <w:spacing w:after="160" w:line="278" w:lineRule="auto"/>
      </w:pPr>
      <w:r w:rsidRPr="00C71D97">
        <w:rPr>
          <w:b/>
          <w:bCs/>
        </w:rPr>
        <w:t>Ambiente requerido:</w:t>
      </w:r>
      <w:r>
        <w:rPr>
          <w:b/>
          <w:bCs/>
        </w:rPr>
        <w:t xml:space="preserve">     </w:t>
      </w:r>
      <w:r w:rsidR="004900E2">
        <w:t>E</w:t>
      </w:r>
      <w:r w:rsidRPr="00C71D97">
        <w:t xml:space="preserve">spacio </w:t>
      </w:r>
      <w:r w:rsidR="004900E2">
        <w:t>seleccionado.</w:t>
      </w:r>
    </w:p>
    <w:p w14:paraId="443F8F6C" w14:textId="7B38EF47" w:rsidR="006E4D73" w:rsidRDefault="006E4D73" w:rsidP="001E5840">
      <w:pPr>
        <w:spacing w:after="160" w:line="278" w:lineRule="auto"/>
      </w:pPr>
      <w:r w:rsidRPr="00C71D97">
        <w:rPr>
          <w:b/>
          <w:bCs/>
        </w:rPr>
        <w:t>Estrategias o técnicas didácticas activas:</w:t>
      </w:r>
      <w:r>
        <w:rPr>
          <w:b/>
          <w:bCs/>
        </w:rPr>
        <w:t xml:space="preserve"> </w:t>
      </w:r>
      <w:r w:rsidR="004900E2">
        <w:t>Trabajo colaborativo y socialización de hallazgos.</w:t>
      </w:r>
    </w:p>
    <w:p w14:paraId="2314D76A" w14:textId="7198CF40" w:rsidR="006E4D73" w:rsidRDefault="006E4D73" w:rsidP="006E4D73">
      <w:pPr>
        <w:spacing w:after="160" w:line="278" w:lineRule="auto"/>
      </w:pPr>
      <w:r w:rsidRPr="00C71D97">
        <w:rPr>
          <w:b/>
          <w:bCs/>
        </w:rPr>
        <w:t>Materiales de formación:</w:t>
      </w:r>
      <w:r>
        <w:rPr>
          <w:b/>
          <w:bCs/>
        </w:rPr>
        <w:t xml:space="preserve"> </w:t>
      </w:r>
      <w:r w:rsidRPr="00C71D97">
        <w:t>Kit de instrumentos de medición básicos (multímetros analógicos y digitales, cinta métrica, nivel, pie de rey), simuladores de escalas de medición.</w:t>
      </w:r>
    </w:p>
    <w:p w14:paraId="747BF001" w14:textId="51B34D20" w:rsidR="006E4D73" w:rsidRPr="00C71D97" w:rsidRDefault="006E4D73" w:rsidP="006E4D73">
      <w:pPr>
        <w:spacing w:after="160" w:line="278" w:lineRule="auto"/>
      </w:pPr>
      <w:r w:rsidRPr="00C71D97">
        <w:rPr>
          <w:b/>
          <w:bCs/>
        </w:rPr>
        <w:t>Material de apoyo:</w:t>
      </w:r>
      <w:r>
        <w:rPr>
          <w:b/>
          <w:bCs/>
        </w:rPr>
        <w:t xml:space="preserve"> </w:t>
      </w:r>
      <w:r w:rsidRPr="00C71D97">
        <w:t>Manuales de uso de instrumentos, fichas técnicas con simbología de medida, videos tutoriales sobre la lectura de instrumentos, formato de reporte de contingencias y no conformidades.</w:t>
      </w:r>
    </w:p>
    <w:p w14:paraId="576E5D7D" w14:textId="77777777" w:rsidR="004900E2" w:rsidRDefault="006E4D73" w:rsidP="006E4D73">
      <w:pPr>
        <w:spacing w:after="160" w:line="278" w:lineRule="auto"/>
      </w:pPr>
      <w:bookmarkStart w:id="1" w:name="_Hlk210309550"/>
      <w:r w:rsidRPr="00C71D97">
        <w:rPr>
          <w:b/>
          <w:bCs/>
        </w:rPr>
        <w:t>Evidencias de aprendizaje:</w:t>
      </w:r>
      <w:r>
        <w:rPr>
          <w:b/>
          <w:bCs/>
        </w:rPr>
        <w:t xml:space="preserve"> </w:t>
      </w:r>
      <w:r w:rsidR="004900E2" w:rsidRPr="004900E2">
        <w:t>Registro de información y socialización.</w:t>
      </w:r>
      <w:r w:rsidR="004900E2">
        <w:t xml:space="preserve"> </w:t>
      </w:r>
    </w:p>
    <w:p w14:paraId="3C95E22E" w14:textId="21EC0CD9" w:rsidR="006E4D73" w:rsidRDefault="004900E2" w:rsidP="006E4D73">
      <w:pPr>
        <w:spacing w:after="160" w:line="278" w:lineRule="auto"/>
      </w:pPr>
      <w:r w:rsidRPr="004900E2">
        <w:t xml:space="preserve"> </w:t>
      </w:r>
      <w:r w:rsidRPr="004900E2">
        <w:rPr>
          <w:b/>
          <w:bCs/>
        </w:rPr>
        <w:t>Instrumentos de Evaluación:</w:t>
      </w:r>
      <w:r w:rsidR="006E4D73" w:rsidRPr="004900E2">
        <w:t xml:space="preserve"> Diligenciamiento de</w:t>
      </w:r>
      <w:r w:rsidR="00ED2DCF">
        <w:t xml:space="preserve"> una lista de chequeo para la socialización del conocimiento.</w:t>
      </w:r>
    </w:p>
    <w:bookmarkEnd w:id="1"/>
    <w:p w14:paraId="339E9E38" w14:textId="7D454495" w:rsidR="006E4D73" w:rsidRDefault="006E4D73" w:rsidP="006E4D73">
      <w:pPr>
        <w:spacing w:after="160" w:line="278" w:lineRule="auto"/>
      </w:pPr>
      <w:r w:rsidRPr="00C71D97">
        <w:rPr>
          <w:b/>
          <w:bCs/>
        </w:rPr>
        <w:t>Duración de la actividad:</w:t>
      </w:r>
      <w:r>
        <w:rPr>
          <w:b/>
          <w:bCs/>
        </w:rPr>
        <w:t xml:space="preserve"> </w:t>
      </w:r>
      <w:r w:rsidR="00F45B10" w:rsidRPr="00F45B10">
        <w:t>10</w:t>
      </w:r>
      <w:r w:rsidR="00ED2DCF" w:rsidRPr="00F45B10">
        <w:t xml:space="preserve"> </w:t>
      </w:r>
      <w:r w:rsidRPr="00F45B10">
        <w:t>horas</w:t>
      </w:r>
    </w:p>
    <w:p w14:paraId="77277AF3" w14:textId="77777777" w:rsidR="00EE5388" w:rsidRDefault="00EE5388" w:rsidP="006E4D73">
      <w:pPr>
        <w:spacing w:after="160" w:line="278" w:lineRule="auto"/>
        <w:rPr>
          <w:b/>
          <w:bCs/>
        </w:rPr>
      </w:pPr>
    </w:p>
    <w:p w14:paraId="5BCC029E" w14:textId="77777777" w:rsidR="001E5840" w:rsidRDefault="001E5840" w:rsidP="001E5840">
      <w:pPr>
        <w:spacing w:after="160" w:line="278" w:lineRule="auto"/>
        <w:rPr>
          <w:b/>
          <w:bCs/>
        </w:rPr>
      </w:pPr>
      <w:r w:rsidRPr="00C71D97">
        <w:rPr>
          <w:b/>
          <w:bCs/>
        </w:rPr>
        <w:t>Actividad de Aprendizaje 2: Reconocimiento y Solicitud de Materiales bajo Estándares de Calidad</w:t>
      </w:r>
    </w:p>
    <w:p w14:paraId="228B1996" w14:textId="2716F9DF" w:rsidR="00ED2DCF" w:rsidRPr="00ED2DCF" w:rsidRDefault="00ED2DCF" w:rsidP="00ED2DCF">
      <w:pPr>
        <w:spacing w:after="160" w:line="278" w:lineRule="auto"/>
      </w:pPr>
      <w:r>
        <w:rPr>
          <w:b/>
          <w:bCs/>
        </w:rPr>
        <w:t>Descripción de la Actividad:</w:t>
      </w:r>
    </w:p>
    <w:p w14:paraId="3C8D49A1" w14:textId="427AA557" w:rsidR="001E5840" w:rsidRPr="00C71D97" w:rsidRDefault="00ED2DCF" w:rsidP="001E5840">
      <w:pPr>
        <w:spacing w:after="160" w:line="278" w:lineRule="auto"/>
      </w:pPr>
      <w:r>
        <w:t>3.3.</w:t>
      </w:r>
      <w:r w:rsidRPr="00ED2DCF">
        <w:t xml:space="preserve">2 </w:t>
      </w:r>
      <w:bookmarkStart w:id="2" w:name="_Hlk210309569"/>
      <w:r w:rsidR="001E5840" w:rsidRPr="00ED2DCF">
        <w:t>Clasificar los</w:t>
      </w:r>
      <w:r w:rsidR="001E5840" w:rsidRPr="00C71D97">
        <w:t xml:space="preserve"> materiales, equipos y herramientas por su calidad y </w:t>
      </w:r>
      <w:r w:rsidR="001E5840" w:rsidRPr="00ED2DCF">
        <w:t>tipo diligenciando</w:t>
      </w:r>
      <w:r w:rsidR="001E5840" w:rsidRPr="00C71D97">
        <w:t xml:space="preserve"> los formatos de solicitud según las necesidades del proyecto.</w:t>
      </w:r>
    </w:p>
    <w:bookmarkEnd w:id="2"/>
    <w:p w14:paraId="48E2ABEE" w14:textId="5AC311CD" w:rsidR="00ED2DCF" w:rsidRPr="00F014B7" w:rsidRDefault="00F014B7" w:rsidP="00F014B7">
      <w:pPr>
        <w:spacing w:after="160" w:line="278" w:lineRule="auto"/>
        <w:jc w:val="both"/>
      </w:pPr>
      <w:r w:rsidRPr="00F014B7">
        <w:t>Los aprendices aprenden a usar multímetros y lámparas de prueba para medir voltaje, continuidad y polaridad en circuitos eléctricos básicos. Primero, el instructor realiza una demostración paso a paso de cómo conectar el instrumento, interpretar la escala y registrar los resultados. Luego, en parejas, los aprendices practican midiendo diferentes puntos de un circuito sencillo armado en el taller, verificando el paso de la corriente y la polaridad de los cables. Cada grupo anota los valores en un formato de registro, comparándolos con los valores esperados. Se hace énfasis en la seguridad al manipular energía y en el uso del Sistema Internacional de Unidades.</w:t>
      </w:r>
    </w:p>
    <w:p w14:paraId="7A19F3CA" w14:textId="15407193" w:rsidR="00F014B7" w:rsidRPr="00F014B7" w:rsidRDefault="00F014B7" w:rsidP="00F014B7">
      <w:pPr>
        <w:spacing w:after="160" w:line="278" w:lineRule="auto"/>
      </w:pPr>
      <w:r w:rsidRPr="00F014B7">
        <w:t xml:space="preserve"> </w:t>
      </w:r>
      <w:r w:rsidRPr="00F014B7">
        <w:rPr>
          <w:b/>
          <w:bCs/>
        </w:rPr>
        <w:t>Ambiente requerido:</w:t>
      </w:r>
      <w:r w:rsidRPr="00F014B7">
        <w:t xml:space="preserve"> </w:t>
      </w:r>
      <w:r>
        <w:t>Caseta comunal</w:t>
      </w:r>
      <w:r w:rsidRPr="00F014B7">
        <w:t>.</w:t>
      </w:r>
    </w:p>
    <w:p w14:paraId="50AA7AE7" w14:textId="4BE49C89" w:rsidR="00F014B7" w:rsidRPr="00F014B7" w:rsidRDefault="00F014B7" w:rsidP="00F014B7">
      <w:pPr>
        <w:spacing w:after="160" w:line="278" w:lineRule="auto"/>
      </w:pPr>
      <w:r w:rsidRPr="00F014B7">
        <w:rPr>
          <w:b/>
          <w:bCs/>
        </w:rPr>
        <w:t>Estrategia didáctica:</w:t>
      </w:r>
      <w:r w:rsidRPr="00F014B7">
        <w:t xml:space="preserve"> Práctica guiada, trabajo </w:t>
      </w:r>
      <w:r>
        <w:t>colaborativo</w:t>
      </w:r>
      <w:r w:rsidRPr="00F014B7">
        <w:t>.</w:t>
      </w:r>
    </w:p>
    <w:p w14:paraId="3739C6C3" w14:textId="55EBD2C4" w:rsidR="00F014B7" w:rsidRPr="00F014B7" w:rsidRDefault="00F014B7" w:rsidP="00F014B7">
      <w:pPr>
        <w:spacing w:after="160" w:line="278" w:lineRule="auto"/>
      </w:pPr>
      <w:r w:rsidRPr="00F014B7">
        <w:rPr>
          <w:b/>
          <w:bCs/>
        </w:rPr>
        <w:t>Materiales de formación:</w:t>
      </w:r>
      <w:r w:rsidRPr="00F014B7">
        <w:t xml:space="preserve"> Multímetros, lámparas de prueba, cables de práctica, bornes de conexión.</w:t>
      </w:r>
    </w:p>
    <w:p w14:paraId="3E8AEE52" w14:textId="6476934F" w:rsidR="00F014B7" w:rsidRPr="00F014B7" w:rsidRDefault="00F014B7" w:rsidP="00F014B7">
      <w:pPr>
        <w:spacing w:after="160" w:line="278" w:lineRule="auto"/>
      </w:pPr>
      <w:r w:rsidRPr="00F014B7">
        <w:rPr>
          <w:b/>
          <w:bCs/>
        </w:rPr>
        <w:t>Materiales de apoyo:</w:t>
      </w:r>
      <w:r w:rsidRPr="00F014B7">
        <w:t xml:space="preserve"> Manual impreso del multímetro, fichas de ejercicios de medición.</w:t>
      </w:r>
    </w:p>
    <w:p w14:paraId="72E5A491" w14:textId="1B202DB3" w:rsidR="00F014B7" w:rsidRPr="00F014B7" w:rsidRDefault="00F014B7" w:rsidP="00F014B7">
      <w:pPr>
        <w:spacing w:after="160" w:line="278" w:lineRule="auto"/>
      </w:pPr>
      <w:bookmarkStart w:id="3" w:name="_Hlk210309599"/>
      <w:r w:rsidRPr="00F014B7">
        <w:rPr>
          <w:b/>
          <w:bCs/>
        </w:rPr>
        <w:lastRenderedPageBreak/>
        <w:t>Evidencia de aprendizaje:</w:t>
      </w:r>
      <w:r w:rsidRPr="00F014B7">
        <w:t xml:space="preserve"> Registros escritos de las mediciones realizadas.</w:t>
      </w:r>
    </w:p>
    <w:p w14:paraId="6EE73447" w14:textId="4E54F90F" w:rsidR="00F014B7" w:rsidRPr="00F014B7" w:rsidRDefault="00F014B7" w:rsidP="00F014B7">
      <w:pPr>
        <w:spacing w:after="160" w:line="278" w:lineRule="auto"/>
      </w:pPr>
      <w:r w:rsidRPr="00F014B7">
        <w:rPr>
          <w:b/>
          <w:bCs/>
        </w:rPr>
        <w:t>Instrumentos de evaluación:</w:t>
      </w:r>
      <w:r w:rsidRPr="00F014B7">
        <w:t xml:space="preserve"> </w:t>
      </w:r>
      <w:r>
        <w:t xml:space="preserve">Lista de chequeo y </w:t>
      </w:r>
      <w:r w:rsidRPr="00F014B7">
        <w:t xml:space="preserve">revisión de </w:t>
      </w:r>
      <w:r>
        <w:t>cuaderno</w:t>
      </w:r>
      <w:r w:rsidRPr="00F014B7">
        <w:t>.</w:t>
      </w:r>
    </w:p>
    <w:bookmarkEnd w:id="3"/>
    <w:p w14:paraId="36CD6D52" w14:textId="40A4B031" w:rsidR="00F014B7" w:rsidRPr="00F014B7" w:rsidRDefault="00F014B7" w:rsidP="00F014B7">
      <w:pPr>
        <w:spacing w:after="160" w:line="278" w:lineRule="auto"/>
      </w:pPr>
      <w:r w:rsidRPr="00F014B7">
        <w:rPr>
          <w:b/>
          <w:bCs/>
        </w:rPr>
        <w:t>Horas:</w:t>
      </w:r>
      <w:r w:rsidRPr="00F014B7">
        <w:t xml:space="preserve"> 2</w:t>
      </w:r>
      <w:r w:rsidR="00F45B10">
        <w:t>0 horas</w:t>
      </w:r>
    </w:p>
    <w:p w14:paraId="1CAD0EC3" w14:textId="7F43D2D7" w:rsidR="001E5840" w:rsidRPr="00C71D97" w:rsidRDefault="001E5840" w:rsidP="001E5840">
      <w:pPr>
        <w:spacing w:after="160" w:line="278" w:lineRule="auto"/>
        <w:rPr>
          <w:b/>
          <w:bCs/>
        </w:rPr>
      </w:pPr>
      <w:r w:rsidRPr="00C71D97">
        <w:rPr>
          <w:b/>
          <w:bCs/>
        </w:rPr>
        <w:t xml:space="preserve">Actividad de Aprendizaje 3: </w:t>
      </w:r>
      <w:r w:rsidRPr="00F014B7">
        <w:t>Instalación Básica con Enfoque Normativo</w:t>
      </w:r>
    </w:p>
    <w:p w14:paraId="5F3AE9E7" w14:textId="3C91A352" w:rsidR="00F014B7" w:rsidRPr="00F014B7" w:rsidRDefault="00F014B7" w:rsidP="00F014B7">
      <w:pPr>
        <w:spacing w:after="160" w:line="278" w:lineRule="auto"/>
        <w:rPr>
          <w:b/>
          <w:bCs/>
        </w:rPr>
      </w:pPr>
      <w:r w:rsidRPr="00F014B7">
        <w:rPr>
          <w:b/>
          <w:bCs/>
        </w:rPr>
        <w:t xml:space="preserve">Actividad 3: Verificación del funcionamiento de una instalación </w:t>
      </w:r>
      <w:r>
        <w:rPr>
          <w:b/>
          <w:bCs/>
        </w:rPr>
        <w:t>seleccionada.</w:t>
      </w:r>
      <w:r w:rsidRPr="00F014B7">
        <w:rPr>
          <w:b/>
          <w:bCs/>
        </w:rPr>
        <w:t xml:space="preserve"> (25 horas)</w:t>
      </w:r>
    </w:p>
    <w:p w14:paraId="722C2FB6" w14:textId="2694A366" w:rsidR="00F014B7" w:rsidRPr="00F014B7" w:rsidRDefault="00F014B7" w:rsidP="00F014B7">
      <w:pPr>
        <w:spacing w:after="160" w:line="278" w:lineRule="auto"/>
      </w:pPr>
      <w:r>
        <w:t xml:space="preserve">3.3.3 </w:t>
      </w:r>
      <w:bookmarkStart w:id="4" w:name="_Hlk210309622"/>
      <w:r w:rsidRPr="00F014B7">
        <w:t xml:space="preserve">Verificar la continuidad y correcto funcionamiento de la instalación </w:t>
      </w:r>
      <w:r>
        <w:t xml:space="preserve">seleccionada </w:t>
      </w:r>
      <w:r w:rsidRPr="00F014B7">
        <w:t>según orden de trabajo y normativa.</w:t>
      </w:r>
    </w:p>
    <w:p w14:paraId="63157D86" w14:textId="77777777" w:rsidR="00F014B7" w:rsidRPr="00F014B7" w:rsidRDefault="00F014B7" w:rsidP="00F014B7">
      <w:pPr>
        <w:spacing w:after="160" w:line="278" w:lineRule="auto"/>
      </w:pPr>
      <w:r w:rsidRPr="00F014B7">
        <w:t>Descripción de la actividad:</w:t>
      </w:r>
    </w:p>
    <w:p w14:paraId="73821F0A" w14:textId="77777777" w:rsidR="00F014B7" w:rsidRDefault="00F014B7" w:rsidP="00F014B7">
      <w:pPr>
        <w:spacing w:after="160" w:line="278" w:lineRule="auto"/>
        <w:jc w:val="both"/>
      </w:pPr>
      <w:r w:rsidRPr="00F014B7">
        <w:t xml:space="preserve">En esta práctica, los aprendices trabajan </w:t>
      </w:r>
      <w:r>
        <w:t xml:space="preserve">en un área donde se realice la práctica </w:t>
      </w:r>
      <w:r w:rsidRPr="00F014B7">
        <w:t xml:space="preserve">piloto. </w:t>
      </w:r>
    </w:p>
    <w:p w14:paraId="242F4F6E" w14:textId="603BE101" w:rsidR="00F014B7" w:rsidRPr="00F014B7" w:rsidRDefault="00F014B7" w:rsidP="00F014B7">
      <w:pPr>
        <w:spacing w:after="160" w:line="278" w:lineRule="auto"/>
        <w:jc w:val="both"/>
      </w:pPr>
      <w:r w:rsidRPr="00F014B7">
        <w:t xml:space="preserve">Primero, energizan el sistema bajo supervisión, comprobando la continuidad de los conductores, el voltaje en diferentes tomas y la funcionalidad de interruptores y lámparas. Luego, registran los resultados en un formato de reporte, identificando fallas o irregularidades comunes (como conexiones flojas, ausencia de voltaje o mala polaridad). Finalmente, </w:t>
      </w:r>
      <w:r>
        <w:t xml:space="preserve">los grupos en plenaria </w:t>
      </w:r>
      <w:r w:rsidRPr="00F014B7">
        <w:t>comparte sus hallazgos y se refuerzan los criterios de la normatividad RETIE, adaptada en un lenguaje sencillo para la comunidad.</w:t>
      </w:r>
    </w:p>
    <w:p w14:paraId="4607019B" w14:textId="75D1D63D" w:rsidR="00F014B7" w:rsidRPr="00F014B7" w:rsidRDefault="00F014B7" w:rsidP="006F1B71">
      <w:pPr>
        <w:spacing w:after="160" w:line="278" w:lineRule="auto"/>
        <w:rPr>
          <w:b/>
          <w:bCs/>
        </w:rPr>
      </w:pPr>
      <w:r w:rsidRPr="00F014B7">
        <w:rPr>
          <w:b/>
          <w:bCs/>
        </w:rPr>
        <w:t xml:space="preserve">Ambiente requerido: </w:t>
      </w:r>
      <w:r w:rsidR="006F1B71">
        <w:t>Área de práctica.</w:t>
      </w:r>
    </w:p>
    <w:p w14:paraId="15D57E90" w14:textId="49E573D4" w:rsidR="00F014B7" w:rsidRPr="00F014B7" w:rsidRDefault="00F014B7" w:rsidP="006F1B71">
      <w:pPr>
        <w:spacing w:after="160" w:line="278" w:lineRule="auto"/>
      </w:pPr>
      <w:r w:rsidRPr="00F014B7">
        <w:rPr>
          <w:b/>
          <w:bCs/>
        </w:rPr>
        <w:t xml:space="preserve">Estrategia didáctica: </w:t>
      </w:r>
      <w:r w:rsidRPr="00F014B7">
        <w:t>Práctica supervisada</w:t>
      </w:r>
      <w:r w:rsidR="006F1B71">
        <w:t xml:space="preserve"> y trabajo en equipo</w:t>
      </w:r>
      <w:r w:rsidRPr="00F014B7">
        <w:t>.</w:t>
      </w:r>
    </w:p>
    <w:p w14:paraId="3A651954" w14:textId="0E96D4F0" w:rsidR="00F014B7" w:rsidRPr="00F014B7" w:rsidRDefault="00F014B7" w:rsidP="006F1B71">
      <w:pPr>
        <w:spacing w:after="160" w:line="278" w:lineRule="auto"/>
        <w:rPr>
          <w:b/>
          <w:bCs/>
        </w:rPr>
      </w:pPr>
      <w:r w:rsidRPr="00F014B7">
        <w:rPr>
          <w:b/>
          <w:bCs/>
        </w:rPr>
        <w:t xml:space="preserve">Materiales de formación: </w:t>
      </w:r>
      <w:r w:rsidRPr="00F014B7">
        <w:t xml:space="preserve">Instalación </w:t>
      </w:r>
      <w:r w:rsidR="006F1B71">
        <w:t>existente y equipo de trabajo.</w:t>
      </w:r>
    </w:p>
    <w:p w14:paraId="53897C23" w14:textId="6F36F646" w:rsidR="00F014B7" w:rsidRPr="00F014B7" w:rsidRDefault="00F014B7" w:rsidP="006F1B71">
      <w:pPr>
        <w:spacing w:after="160" w:line="278" w:lineRule="auto"/>
        <w:rPr>
          <w:b/>
          <w:bCs/>
        </w:rPr>
      </w:pPr>
      <w:r w:rsidRPr="00F014B7">
        <w:rPr>
          <w:b/>
          <w:bCs/>
        </w:rPr>
        <w:t xml:space="preserve">Materiales de apoyo: </w:t>
      </w:r>
      <w:r w:rsidR="006F1B71">
        <w:t>Infografía con la información de la</w:t>
      </w:r>
      <w:r w:rsidRPr="00F014B7">
        <w:t xml:space="preserve"> normatividad RETIE.</w:t>
      </w:r>
    </w:p>
    <w:p w14:paraId="5C6C35A3" w14:textId="4F787EA8" w:rsidR="00F014B7" w:rsidRPr="00F014B7" w:rsidRDefault="00F014B7" w:rsidP="006F1B71">
      <w:pPr>
        <w:spacing w:after="160" w:line="278" w:lineRule="auto"/>
        <w:rPr>
          <w:b/>
          <w:bCs/>
        </w:rPr>
      </w:pPr>
      <w:r w:rsidRPr="00F014B7">
        <w:rPr>
          <w:b/>
          <w:bCs/>
        </w:rPr>
        <w:t>Evidencia de aprendizaje:</w:t>
      </w:r>
      <w:r w:rsidR="006F1B71">
        <w:rPr>
          <w:b/>
          <w:bCs/>
        </w:rPr>
        <w:t xml:space="preserve"> </w:t>
      </w:r>
      <w:r w:rsidR="006F1B71" w:rsidRPr="006F1B71">
        <w:t>Diligenciamiento de</w:t>
      </w:r>
      <w:r w:rsidR="006F1B71">
        <w:t xml:space="preserve"> la lista de chequeo</w:t>
      </w:r>
      <w:r w:rsidRPr="00F014B7">
        <w:t>.</w:t>
      </w:r>
    </w:p>
    <w:p w14:paraId="3E528FC6" w14:textId="629EE05A" w:rsidR="00F014B7" w:rsidRPr="00F014B7" w:rsidRDefault="00F014B7" w:rsidP="006F1B71">
      <w:pPr>
        <w:spacing w:after="160" w:line="278" w:lineRule="auto"/>
        <w:rPr>
          <w:b/>
          <w:bCs/>
        </w:rPr>
      </w:pPr>
      <w:r w:rsidRPr="00F014B7">
        <w:rPr>
          <w:b/>
          <w:bCs/>
        </w:rPr>
        <w:t xml:space="preserve">Instrumentos de evaluación: </w:t>
      </w:r>
      <w:r w:rsidR="00DF57E9">
        <w:t>Lista</w:t>
      </w:r>
      <w:r w:rsidR="006F1B71" w:rsidRPr="006F1B71">
        <w:t xml:space="preserve"> de</w:t>
      </w:r>
      <w:r w:rsidR="006F1B71">
        <w:t xml:space="preserve"> cheque</w:t>
      </w:r>
      <w:r w:rsidR="00DF57E9">
        <w:t>o</w:t>
      </w:r>
      <w:r w:rsidRPr="00F014B7">
        <w:rPr>
          <w:b/>
          <w:bCs/>
        </w:rPr>
        <w:t>.</w:t>
      </w:r>
    </w:p>
    <w:bookmarkEnd w:id="4"/>
    <w:p w14:paraId="75E9BBD2" w14:textId="3A75C0B0" w:rsidR="00020AC6" w:rsidRPr="00C71D97" w:rsidRDefault="00020AC6" w:rsidP="00020AC6">
      <w:pPr>
        <w:spacing w:after="160" w:line="278" w:lineRule="auto"/>
      </w:pPr>
      <w:r w:rsidRPr="00C71D97">
        <w:rPr>
          <w:b/>
          <w:bCs/>
        </w:rPr>
        <w:t>Duración de la actividad</w:t>
      </w:r>
      <w:r>
        <w:rPr>
          <w:b/>
          <w:bCs/>
        </w:rPr>
        <w:t xml:space="preserve">: </w:t>
      </w:r>
      <w:r w:rsidR="00F014B7" w:rsidRPr="00F014B7">
        <w:t>2</w:t>
      </w:r>
      <w:r w:rsidR="00F45B10">
        <w:t>0</w:t>
      </w:r>
      <w:r w:rsidRPr="00F014B7">
        <w:t xml:space="preserve"> horas</w:t>
      </w:r>
    </w:p>
    <w:p w14:paraId="24B6C468" w14:textId="77777777" w:rsidR="00020AC6" w:rsidRDefault="00020AC6" w:rsidP="001E5840">
      <w:pPr>
        <w:spacing w:after="160" w:line="278" w:lineRule="auto"/>
        <w:rPr>
          <w:b/>
          <w:bCs/>
        </w:rPr>
      </w:pPr>
    </w:p>
    <w:p w14:paraId="28E9329A" w14:textId="77777777" w:rsidR="00DF57E9" w:rsidRPr="00DF57E9" w:rsidRDefault="00DF57E9" w:rsidP="00DF57E9">
      <w:pPr>
        <w:spacing w:after="160" w:line="278" w:lineRule="auto"/>
        <w:rPr>
          <w:b/>
          <w:bCs/>
        </w:rPr>
      </w:pPr>
      <w:r w:rsidRPr="00DF57E9">
        <w:rPr>
          <w:b/>
          <w:bCs/>
        </w:rPr>
        <w:t>Actividad 4: Organización de materiales y preparación del montaje eléctrico (25 horas)</w:t>
      </w:r>
    </w:p>
    <w:p w14:paraId="39DFD7B6" w14:textId="77777777" w:rsidR="00DF57E9" w:rsidRDefault="00DF57E9" w:rsidP="00DF57E9">
      <w:pPr>
        <w:spacing w:after="160" w:line="278" w:lineRule="auto"/>
        <w:rPr>
          <w:b/>
          <w:bCs/>
        </w:rPr>
      </w:pPr>
      <w:r w:rsidRPr="00DF57E9">
        <w:rPr>
          <w:b/>
          <w:bCs/>
        </w:rPr>
        <w:t>Descripción de la actividad:</w:t>
      </w:r>
    </w:p>
    <w:p w14:paraId="5B6343DF" w14:textId="77777777" w:rsidR="00DF57E9" w:rsidRPr="00DF57E9" w:rsidRDefault="00DF57E9" w:rsidP="00DF57E9">
      <w:pPr>
        <w:spacing w:after="160" w:line="278" w:lineRule="auto"/>
      </w:pPr>
      <w:bookmarkStart w:id="5" w:name="_Hlk210309655"/>
      <w:r w:rsidRPr="00DF57E9">
        <w:t>Organizar materiales y herramientas para el montaje eléctrico según el diseño entregado.</w:t>
      </w:r>
    </w:p>
    <w:p w14:paraId="62379966" w14:textId="140F005B" w:rsidR="00DF57E9" w:rsidRPr="00DF57E9" w:rsidRDefault="00DF57E9" w:rsidP="00DF57E9">
      <w:pPr>
        <w:spacing w:after="160" w:line="278" w:lineRule="auto"/>
        <w:jc w:val="both"/>
      </w:pPr>
      <w:r>
        <w:t xml:space="preserve">3.3.4 </w:t>
      </w:r>
      <w:r w:rsidRPr="00DF57E9">
        <w:t xml:space="preserve">El aprendiz recibe un plano sencillo de instalación domiciliaria que incluye circuitos de iluminación y tomas. A partir de este diseño, identifica y selecciona los materiales y herramientas necesarias (cables, tubos, cajas, interruptores, tomacorrientes, breakers). En grupos pequeños, elaboran un inventario en el que clasifican los elementos según su función. Posteriormente, disponen físicamente los materiales en un espacio </w:t>
      </w:r>
      <w:r w:rsidRPr="00DF57E9">
        <w:lastRenderedPageBreak/>
        <w:t>de trabajo de manera ordenada para facilitar el montaje. La actividad promueve la planificación previa, la organización y el trabajo colaborativo.</w:t>
      </w:r>
    </w:p>
    <w:p w14:paraId="0A04C649" w14:textId="5D69A3D2" w:rsidR="00DF57E9" w:rsidRPr="00DF57E9" w:rsidRDefault="00DF57E9" w:rsidP="00EE5388">
      <w:pPr>
        <w:spacing w:after="160" w:line="278" w:lineRule="auto"/>
      </w:pPr>
      <w:r w:rsidRPr="00DF57E9">
        <w:rPr>
          <w:b/>
          <w:bCs/>
        </w:rPr>
        <w:t>Ambiente requerido:</w:t>
      </w:r>
      <w:r w:rsidRPr="00DF57E9">
        <w:t xml:space="preserve"> </w:t>
      </w:r>
      <w:r>
        <w:t>Espacio de trabajo</w:t>
      </w:r>
      <w:r w:rsidRPr="00DF57E9">
        <w:t>.</w:t>
      </w:r>
    </w:p>
    <w:p w14:paraId="74378508" w14:textId="29BB8F60" w:rsidR="00DF57E9" w:rsidRPr="00DF57E9" w:rsidRDefault="00DF57E9" w:rsidP="00EE5388">
      <w:pPr>
        <w:spacing w:after="160" w:line="278" w:lineRule="auto"/>
      </w:pPr>
      <w:r w:rsidRPr="00DF57E9">
        <w:rPr>
          <w:b/>
          <w:bCs/>
        </w:rPr>
        <w:t>Estrategia didáctica:</w:t>
      </w:r>
      <w:r w:rsidRPr="00DF57E9">
        <w:t xml:space="preserve"> </w:t>
      </w:r>
      <w:r>
        <w:t>Trabajo</w:t>
      </w:r>
      <w:r w:rsidRPr="00DF57E9">
        <w:t xml:space="preserve"> colaborativo.</w:t>
      </w:r>
    </w:p>
    <w:p w14:paraId="10F76BAF" w14:textId="40CE7317" w:rsidR="00DF57E9" w:rsidRPr="00DF57E9" w:rsidRDefault="00DF57E9" w:rsidP="00EE5388">
      <w:pPr>
        <w:spacing w:after="160" w:line="278" w:lineRule="auto"/>
      </w:pPr>
      <w:r w:rsidRPr="00DF57E9">
        <w:rPr>
          <w:b/>
          <w:bCs/>
        </w:rPr>
        <w:t>Materiales de formación:</w:t>
      </w:r>
      <w:r w:rsidRPr="00DF57E9">
        <w:t xml:space="preserve"> Cables, tubos PVC, cajas octagonales, interruptores, tomacorrientes, </w:t>
      </w:r>
      <w:r>
        <w:t xml:space="preserve">cables y </w:t>
      </w:r>
      <w:r w:rsidRPr="00DF57E9">
        <w:t>herramientas.</w:t>
      </w:r>
    </w:p>
    <w:p w14:paraId="7EEAE213" w14:textId="4B2222B4" w:rsidR="00DF57E9" w:rsidRPr="00DF57E9" w:rsidRDefault="00DF57E9" w:rsidP="00EE5388">
      <w:pPr>
        <w:spacing w:after="160" w:line="278" w:lineRule="auto"/>
      </w:pPr>
      <w:r w:rsidRPr="00DF57E9">
        <w:rPr>
          <w:b/>
          <w:bCs/>
        </w:rPr>
        <w:t>Materiales de apoyo:</w:t>
      </w:r>
      <w:r w:rsidRPr="00DF57E9">
        <w:t xml:space="preserve"> Plano impreso de instalación.</w:t>
      </w:r>
    </w:p>
    <w:p w14:paraId="13EFFA60" w14:textId="6D9EA96C" w:rsidR="00DF57E9" w:rsidRPr="00DF57E9" w:rsidRDefault="00DF57E9" w:rsidP="00EE5388">
      <w:pPr>
        <w:spacing w:after="160" w:line="278" w:lineRule="auto"/>
      </w:pPr>
      <w:r w:rsidRPr="00DF57E9">
        <w:rPr>
          <w:b/>
          <w:bCs/>
        </w:rPr>
        <w:t>Evidencia de aprendizaje:</w:t>
      </w:r>
      <w:r w:rsidRPr="00DF57E9">
        <w:t xml:space="preserve"> </w:t>
      </w:r>
      <w:r>
        <w:t>El montaje del plano eléctrico diseño</w:t>
      </w:r>
      <w:r w:rsidRPr="00DF57E9">
        <w:t>.</w:t>
      </w:r>
    </w:p>
    <w:p w14:paraId="7864F7EF" w14:textId="06EB3638" w:rsidR="00DF57E9" w:rsidRPr="00DF57E9" w:rsidRDefault="00DF57E9" w:rsidP="00EE5388">
      <w:pPr>
        <w:spacing w:after="160" w:line="278" w:lineRule="auto"/>
      </w:pPr>
      <w:r w:rsidRPr="00DF57E9">
        <w:rPr>
          <w:b/>
          <w:bCs/>
        </w:rPr>
        <w:t>Instrumentos de evaluación:</w:t>
      </w:r>
      <w:r w:rsidRPr="00DF57E9">
        <w:t xml:space="preserve"> </w:t>
      </w:r>
      <w:r>
        <w:t>O</w:t>
      </w:r>
      <w:r w:rsidRPr="00DF57E9">
        <w:t>bservación directa</w:t>
      </w:r>
      <w:r>
        <w:t xml:space="preserve"> del montaje terminado consignado en </w:t>
      </w:r>
      <w:r w:rsidR="004D2399">
        <w:t>la lista de chequeo</w:t>
      </w:r>
      <w:r w:rsidRPr="00DF57E9">
        <w:t>.</w:t>
      </w:r>
    </w:p>
    <w:bookmarkEnd w:id="5"/>
    <w:p w14:paraId="54887B77" w14:textId="0332FF2C" w:rsidR="00DF57E9" w:rsidRDefault="00DF57E9" w:rsidP="00EE5388">
      <w:pPr>
        <w:spacing w:after="160" w:line="278" w:lineRule="auto"/>
      </w:pPr>
      <w:r w:rsidRPr="00DF57E9">
        <w:rPr>
          <w:b/>
          <w:bCs/>
        </w:rPr>
        <w:t>Horas:</w:t>
      </w:r>
      <w:r w:rsidRPr="00DF57E9">
        <w:t xml:space="preserve"> 2</w:t>
      </w:r>
      <w:r w:rsidR="00F45B10">
        <w:t>0</w:t>
      </w:r>
      <w:r w:rsidR="004D2399">
        <w:t xml:space="preserve"> horas</w:t>
      </w:r>
    </w:p>
    <w:p w14:paraId="6C615C8D" w14:textId="77777777" w:rsidR="004D2399" w:rsidRPr="00DF57E9" w:rsidRDefault="004D2399" w:rsidP="004D2399">
      <w:pPr>
        <w:spacing w:after="160" w:line="278" w:lineRule="auto"/>
        <w:ind w:left="720"/>
      </w:pPr>
    </w:p>
    <w:p w14:paraId="2C733158" w14:textId="4CF52A25" w:rsidR="004D2399" w:rsidRPr="004D2399" w:rsidRDefault="004D2399" w:rsidP="004D2399">
      <w:pPr>
        <w:spacing w:after="160" w:line="278" w:lineRule="auto"/>
      </w:pPr>
      <w:r w:rsidRPr="004D2399">
        <w:rPr>
          <w:b/>
          <w:bCs/>
        </w:rPr>
        <w:t xml:space="preserve">Actividad </w:t>
      </w:r>
      <w:r>
        <w:rPr>
          <w:b/>
          <w:bCs/>
        </w:rPr>
        <w:t>5</w:t>
      </w:r>
      <w:r w:rsidRPr="004D2399">
        <w:rPr>
          <w:b/>
          <w:bCs/>
        </w:rPr>
        <w:t xml:space="preserve">: </w:t>
      </w:r>
      <w:r w:rsidRPr="004D2399">
        <w:t>Prueba final y socialización de la instalación eléctrica (25 horas)</w:t>
      </w:r>
    </w:p>
    <w:p w14:paraId="10E1EF65" w14:textId="77777777" w:rsidR="004D2399" w:rsidRDefault="004D2399" w:rsidP="004D2399">
      <w:pPr>
        <w:spacing w:after="160" w:line="278" w:lineRule="auto"/>
      </w:pPr>
      <w:r w:rsidRPr="004D2399">
        <w:rPr>
          <w:b/>
          <w:bCs/>
        </w:rPr>
        <w:t>Descripción de la actividad:</w:t>
      </w:r>
      <w:r w:rsidRPr="004D2399">
        <w:br/>
      </w:r>
      <w:bookmarkStart w:id="6" w:name="_Hlk210309728"/>
    </w:p>
    <w:p w14:paraId="533FA840" w14:textId="59DE839C" w:rsidR="004D2399" w:rsidRDefault="004D2399" w:rsidP="004D2399">
      <w:pPr>
        <w:spacing w:after="160" w:line="278" w:lineRule="auto"/>
      </w:pPr>
      <w:r>
        <w:t xml:space="preserve">3.3.5 </w:t>
      </w:r>
      <w:r w:rsidRPr="004D2399">
        <w:t xml:space="preserve">Evaluar el montaje de la instalación eléctrica </w:t>
      </w:r>
      <w:r>
        <w:t>propuesta</w:t>
      </w:r>
      <w:r w:rsidRPr="004D2399">
        <w:t xml:space="preserve"> mediante pruebas de funcionamiento.</w:t>
      </w:r>
    </w:p>
    <w:p w14:paraId="5233ADC2" w14:textId="59D20BA5" w:rsidR="004D2399" w:rsidRPr="004D2399" w:rsidRDefault="004D2399" w:rsidP="004D2399">
      <w:pPr>
        <w:spacing w:after="160" w:line="278" w:lineRule="auto"/>
        <w:jc w:val="both"/>
      </w:pPr>
      <w:r>
        <w:t>L</w:t>
      </w:r>
      <w:r w:rsidRPr="004D2399">
        <w:t xml:space="preserve">os aprendices energizan la instalación montada y realizan pruebas de continuidad, voltaje y consumo en cada punto. Identifican posibles fallas, corrigen errores y validan que la instalación </w:t>
      </w:r>
      <w:r>
        <w:t>funciona correctamente, l</w:t>
      </w:r>
      <w:r w:rsidRPr="004D2399">
        <w:t xml:space="preserve">uego, preparan una socialización grupal donde cada equipo expone sus resultados, comparte las dificultades encontradas y explica las soluciones aplicadas. Esta actividad refuerza el trabajo </w:t>
      </w:r>
      <w:r>
        <w:t>en equipo, su habilidad y destreza para construir una instalación eléctrica</w:t>
      </w:r>
      <w:r w:rsidRPr="004D2399">
        <w:t>, y la importancia de la seguridad eléctrica.</w:t>
      </w:r>
    </w:p>
    <w:p w14:paraId="239DC864" w14:textId="5B17C5DB" w:rsidR="004D2399" w:rsidRPr="004D2399" w:rsidRDefault="004D2399" w:rsidP="00EE5388">
      <w:pPr>
        <w:spacing w:after="160" w:line="278" w:lineRule="auto"/>
      </w:pPr>
      <w:r w:rsidRPr="004D2399">
        <w:rPr>
          <w:b/>
          <w:bCs/>
        </w:rPr>
        <w:t>Ambiente requerido:</w:t>
      </w:r>
      <w:r w:rsidRPr="004D2399">
        <w:t xml:space="preserve"> </w:t>
      </w:r>
      <w:r w:rsidR="00781E22">
        <w:t>Área</w:t>
      </w:r>
      <w:r>
        <w:t xml:space="preserve"> seleccionada para el montaje</w:t>
      </w:r>
      <w:r w:rsidRPr="004D2399">
        <w:t>.</w:t>
      </w:r>
    </w:p>
    <w:p w14:paraId="771D60CB" w14:textId="07329E50" w:rsidR="004D2399" w:rsidRPr="004D2399" w:rsidRDefault="004D2399" w:rsidP="00EE5388">
      <w:pPr>
        <w:spacing w:after="160" w:line="278" w:lineRule="auto"/>
      </w:pPr>
      <w:r w:rsidRPr="004D2399">
        <w:rPr>
          <w:b/>
          <w:bCs/>
        </w:rPr>
        <w:t>Estrategia didáctica:</w:t>
      </w:r>
      <w:r>
        <w:rPr>
          <w:b/>
          <w:bCs/>
        </w:rPr>
        <w:t xml:space="preserve"> </w:t>
      </w:r>
      <w:r>
        <w:t>S</w:t>
      </w:r>
      <w:r w:rsidRPr="004D2399">
        <w:t>ocialización grupal.</w:t>
      </w:r>
    </w:p>
    <w:p w14:paraId="3D173BFD" w14:textId="0D3A3FB2" w:rsidR="004D2399" w:rsidRPr="004D2399" w:rsidRDefault="004D2399" w:rsidP="00EE5388">
      <w:pPr>
        <w:spacing w:after="160" w:line="278" w:lineRule="auto"/>
      </w:pPr>
      <w:r w:rsidRPr="004D2399">
        <w:rPr>
          <w:b/>
          <w:bCs/>
        </w:rPr>
        <w:t>Materiales de formación:</w:t>
      </w:r>
      <w:r w:rsidRPr="004D2399">
        <w:t xml:space="preserve"> Instalación montada, multímetro, lámpara de prueba.</w:t>
      </w:r>
    </w:p>
    <w:p w14:paraId="3F6536A5" w14:textId="77777777" w:rsidR="004D2399" w:rsidRPr="004D2399" w:rsidRDefault="004D2399" w:rsidP="00EE5388">
      <w:pPr>
        <w:spacing w:after="160" w:line="278" w:lineRule="auto"/>
      </w:pPr>
      <w:r w:rsidRPr="004D2399">
        <w:rPr>
          <w:b/>
          <w:bCs/>
        </w:rPr>
        <w:t>Materiales de apoyo:</w:t>
      </w:r>
      <w:r w:rsidRPr="004D2399">
        <w:t xml:space="preserve"> Formatos de reporte y cartilla RETIE simplificada.</w:t>
      </w:r>
    </w:p>
    <w:p w14:paraId="28EE3AB3" w14:textId="2FE1E3D4" w:rsidR="004D2399" w:rsidRPr="004D2399" w:rsidRDefault="004D2399" w:rsidP="00EE5388">
      <w:pPr>
        <w:spacing w:after="160" w:line="278" w:lineRule="auto"/>
      </w:pPr>
      <w:r w:rsidRPr="004D2399">
        <w:rPr>
          <w:b/>
          <w:bCs/>
        </w:rPr>
        <w:t>Evidencia de aprendizaje:</w:t>
      </w:r>
      <w:r w:rsidRPr="004D2399">
        <w:t xml:space="preserve"> </w:t>
      </w:r>
      <w:r>
        <w:t>Exposición</w:t>
      </w:r>
      <w:r w:rsidRPr="004D2399">
        <w:t xml:space="preserve"> grupal.</w:t>
      </w:r>
    </w:p>
    <w:p w14:paraId="564EA7F0" w14:textId="44C3FBDD" w:rsidR="004D2399" w:rsidRPr="004D2399" w:rsidRDefault="004D2399" w:rsidP="00EE5388">
      <w:pPr>
        <w:spacing w:after="160" w:line="278" w:lineRule="auto"/>
      </w:pPr>
      <w:r w:rsidRPr="004D2399">
        <w:rPr>
          <w:b/>
          <w:bCs/>
        </w:rPr>
        <w:t>Instrumentos de evaluación:</w:t>
      </w:r>
      <w:r w:rsidRPr="004D2399">
        <w:t xml:space="preserve"> Rúbrica de desempeño</w:t>
      </w:r>
      <w:r>
        <w:t xml:space="preserve"> y </w:t>
      </w:r>
      <w:r w:rsidRPr="004D2399">
        <w:t>coevaluación</w:t>
      </w:r>
      <w:r>
        <w:t>.</w:t>
      </w:r>
    </w:p>
    <w:p w14:paraId="228D83E5" w14:textId="499E3317" w:rsidR="004D2399" w:rsidRPr="004D2399" w:rsidRDefault="004D2399" w:rsidP="00EE5388">
      <w:pPr>
        <w:spacing w:after="160" w:line="278" w:lineRule="auto"/>
      </w:pPr>
      <w:r w:rsidRPr="004D2399">
        <w:rPr>
          <w:b/>
          <w:bCs/>
        </w:rPr>
        <w:t>Horas:</w:t>
      </w:r>
      <w:r w:rsidRPr="004D2399">
        <w:t xml:space="preserve"> 2</w:t>
      </w:r>
      <w:r w:rsidR="00F45B10">
        <w:t>0</w:t>
      </w:r>
      <w:r>
        <w:t xml:space="preserve"> horas</w:t>
      </w:r>
    </w:p>
    <w:p w14:paraId="3511FB2B" w14:textId="77777777" w:rsidR="001E5840" w:rsidRDefault="001E5840" w:rsidP="001E5840">
      <w:pPr>
        <w:spacing w:after="160" w:line="278" w:lineRule="auto"/>
      </w:pPr>
    </w:p>
    <w:p w14:paraId="50AF1799" w14:textId="2734DE3E" w:rsidR="001E5840" w:rsidRPr="00C71D97" w:rsidRDefault="001E5840" w:rsidP="001E5840">
      <w:pPr>
        <w:spacing w:after="160" w:line="278" w:lineRule="auto"/>
        <w:rPr>
          <w:b/>
          <w:bCs/>
        </w:rPr>
      </w:pPr>
      <w:r w:rsidRPr="00C71D97">
        <w:rPr>
          <w:b/>
          <w:bCs/>
        </w:rPr>
        <w:lastRenderedPageBreak/>
        <w:t xml:space="preserve">Actividad de Aprendizaje </w:t>
      </w:r>
      <w:r w:rsidR="004D2399">
        <w:rPr>
          <w:b/>
          <w:bCs/>
        </w:rPr>
        <w:t>6</w:t>
      </w:r>
      <w:r w:rsidRPr="00C71D97">
        <w:rPr>
          <w:b/>
          <w:bCs/>
        </w:rPr>
        <w:t>: Orden y Gestión Ambiental</w:t>
      </w:r>
    </w:p>
    <w:p w14:paraId="68292411" w14:textId="41CC082A" w:rsidR="001E5840" w:rsidRPr="00C71D97" w:rsidRDefault="00781E22" w:rsidP="001E5840">
      <w:pPr>
        <w:spacing w:after="160" w:line="278" w:lineRule="auto"/>
      </w:pPr>
      <w:r>
        <w:t xml:space="preserve">3.3.6 </w:t>
      </w:r>
      <w:r w:rsidR="001E5840">
        <w:t xml:space="preserve">Clasificar y ubicar los residuos generados en el trabajo aplicando los requerimientos definidos y normas ambientales </w:t>
      </w:r>
      <w:r w:rsidR="1E7BC022">
        <w:t xml:space="preserve">basicas. </w:t>
      </w:r>
    </w:p>
    <w:p w14:paraId="26A2E654" w14:textId="77777777" w:rsidR="00781E22" w:rsidRDefault="00781E22" w:rsidP="00781E22">
      <w:pPr>
        <w:spacing w:after="160" w:line="278" w:lineRule="auto"/>
        <w:rPr>
          <w:b/>
          <w:bCs/>
        </w:rPr>
      </w:pPr>
      <w:r w:rsidRPr="00781E22">
        <w:rPr>
          <w:b/>
          <w:bCs/>
        </w:rPr>
        <w:t>Descripción de la actividad:</w:t>
      </w:r>
    </w:p>
    <w:p w14:paraId="1B856114" w14:textId="56E11654" w:rsidR="00781E22" w:rsidRPr="00781E22" w:rsidRDefault="00781E22" w:rsidP="00781E22">
      <w:pPr>
        <w:spacing w:after="160" w:line="278" w:lineRule="auto"/>
        <w:jc w:val="both"/>
      </w:pPr>
      <w:r w:rsidRPr="00781E22">
        <w:t>El aprendiz participa en una jornada práctica de gestión ambiental en el taller eléctrico comunitario. Inicialmente, el instructor explica de manera sencilla qué son los residuos aprovechables (cobre, plástico, cartón), los no aprovechables (cinta aislante usada, empaques contaminados) y los peligrosos (pilas, bombillas fluorescentes, solventes</w:t>
      </w:r>
      <w:r>
        <w:t xml:space="preserve"> como la soldadura PVC</w:t>
      </w:r>
      <w:r w:rsidRPr="00781E22">
        <w:t>).</w:t>
      </w:r>
    </w:p>
    <w:p w14:paraId="66E9FBA7" w14:textId="4DB4BB69" w:rsidR="00781E22" w:rsidRPr="00781E22" w:rsidRDefault="00781E22" w:rsidP="00781E22">
      <w:pPr>
        <w:spacing w:after="160" w:line="278" w:lineRule="auto"/>
        <w:jc w:val="both"/>
      </w:pPr>
      <w:r w:rsidRPr="00781E22">
        <w:t xml:space="preserve">Se realizan dinámicas grupales donde los aprendices observan diferentes tipos de residuos eléctricos y </w:t>
      </w:r>
      <w:r>
        <w:t>de obra civil</w:t>
      </w:r>
      <w:r w:rsidRPr="00781E22">
        <w:t>, y deben clasificarlos en recipientes identificados por colores según la normativa ambiental básica (verde, azul, gris, rojo). Luego, en equipos, diseñan un punto ecológico improvisado con canecas o costales rotulados y practican la disposición correcta de los residuos generados durante el montaje de instalaciones eléctricas.</w:t>
      </w:r>
    </w:p>
    <w:p w14:paraId="2AD6D60F" w14:textId="62339287" w:rsidR="00781E22" w:rsidRDefault="00781E22" w:rsidP="00781E22">
      <w:pPr>
        <w:spacing w:after="160" w:line="278" w:lineRule="auto"/>
        <w:jc w:val="both"/>
      </w:pPr>
      <w:r w:rsidRPr="00781E22">
        <w:t>Para afianzar el aprendizaje, cada grupo prepara un pequeño afiche o cartel didáctico con mensajes sencillos de buenas prácticas ambientales que pueda ser colocado en</w:t>
      </w:r>
      <w:r>
        <w:t xml:space="preserve"> su entorno </w:t>
      </w:r>
      <w:r w:rsidRPr="00781E22">
        <w:t>comunitario o en sus viviendas. Finalmente, los aprendices socializan los beneficios de mantener ordenado el lugar de trabajo y de cumplir con la normatividad ambiental</w:t>
      </w:r>
      <w:r>
        <w:t>.</w:t>
      </w:r>
    </w:p>
    <w:p w14:paraId="12DCA740" w14:textId="77777777" w:rsidR="00781E22" w:rsidRDefault="00781E22" w:rsidP="00781E22">
      <w:pPr>
        <w:spacing w:after="160" w:line="278" w:lineRule="auto"/>
        <w:jc w:val="both"/>
      </w:pPr>
    </w:p>
    <w:p w14:paraId="096C3E90" w14:textId="2E47A70C" w:rsidR="00781E22" w:rsidRPr="00781E22" w:rsidRDefault="00781E22" w:rsidP="00781E22">
      <w:pPr>
        <w:spacing w:after="160" w:line="278" w:lineRule="auto"/>
        <w:jc w:val="both"/>
      </w:pPr>
      <w:r w:rsidRPr="7E6CD7F5">
        <w:rPr>
          <w:b/>
          <w:bCs/>
        </w:rPr>
        <w:t>A</w:t>
      </w:r>
      <w:r w:rsidRPr="7E6CD7F5">
        <w:t>mbiente requerido: Caseta comunal.</w:t>
      </w:r>
    </w:p>
    <w:p w14:paraId="21559440" w14:textId="20BC48C8" w:rsidR="00781E22" w:rsidRPr="00781E22" w:rsidRDefault="00781E22" w:rsidP="00781E22">
      <w:pPr>
        <w:spacing w:after="160" w:line="278" w:lineRule="auto"/>
      </w:pPr>
      <w:r w:rsidRPr="7E6CD7F5">
        <w:t xml:space="preserve">Estrategia didáctica: </w:t>
      </w:r>
    </w:p>
    <w:p w14:paraId="0CD46C25" w14:textId="77777777" w:rsidR="00781E22" w:rsidRPr="00781E22" w:rsidRDefault="00781E22" w:rsidP="00EE5388">
      <w:pPr>
        <w:pStyle w:val="Prrafodelista"/>
        <w:numPr>
          <w:ilvl w:val="0"/>
          <w:numId w:val="78"/>
        </w:numPr>
        <w:spacing w:after="160" w:line="278" w:lineRule="auto"/>
      </w:pPr>
      <w:r w:rsidRPr="7E6CD7F5">
        <w:rPr>
          <w:rFonts w:ascii="Calibri" w:eastAsia="Calibri" w:hAnsi="Calibri" w:cs="Times New Roman"/>
        </w:rPr>
        <w:t>Trabajo colaborativo en equipos.</w:t>
      </w:r>
    </w:p>
    <w:p w14:paraId="4C457705" w14:textId="77777777" w:rsidR="00781E22" w:rsidRPr="00781E22" w:rsidRDefault="00781E22" w:rsidP="00EE5388">
      <w:pPr>
        <w:pStyle w:val="Prrafodelista"/>
        <w:numPr>
          <w:ilvl w:val="0"/>
          <w:numId w:val="78"/>
        </w:numPr>
        <w:spacing w:after="160" w:line="278" w:lineRule="auto"/>
      </w:pPr>
      <w:r w:rsidRPr="7E6CD7F5">
        <w:rPr>
          <w:rFonts w:ascii="Calibri" w:eastAsia="Calibri" w:hAnsi="Calibri" w:cs="Times New Roman"/>
        </w:rPr>
        <w:t>Dinámicas participativas con clasificación de residuos reales.</w:t>
      </w:r>
    </w:p>
    <w:p w14:paraId="1FF3E1C5" w14:textId="77777777" w:rsidR="00781E22" w:rsidRPr="00781E22" w:rsidRDefault="00781E22" w:rsidP="00781E22">
      <w:pPr>
        <w:spacing w:after="160" w:line="278" w:lineRule="auto"/>
      </w:pPr>
      <w:r w:rsidRPr="7E6CD7F5">
        <w:t>Materiales de formación:</w:t>
      </w:r>
    </w:p>
    <w:p w14:paraId="6A290C12" w14:textId="77777777" w:rsidR="00781E22" w:rsidRPr="00781E22" w:rsidRDefault="00781E22" w:rsidP="00EE5388">
      <w:pPr>
        <w:numPr>
          <w:ilvl w:val="0"/>
          <w:numId w:val="76"/>
        </w:numPr>
        <w:spacing w:after="160" w:line="278" w:lineRule="auto"/>
      </w:pPr>
      <w:r w:rsidRPr="7E6CD7F5">
        <w:t>Residuos generados en la práctica (cables sobrantes, empaques, cinta, bombillas, pilas).</w:t>
      </w:r>
    </w:p>
    <w:p w14:paraId="43C0EFA5" w14:textId="77777777" w:rsidR="00781E22" w:rsidRPr="00781E22" w:rsidRDefault="00781E22" w:rsidP="00EE5388">
      <w:pPr>
        <w:numPr>
          <w:ilvl w:val="0"/>
          <w:numId w:val="76"/>
        </w:numPr>
        <w:spacing w:after="160" w:line="278" w:lineRule="auto"/>
      </w:pPr>
      <w:r w:rsidRPr="7E6CD7F5">
        <w:t>Recipientes, costales o canecas plásticas para clasificación.</w:t>
      </w:r>
    </w:p>
    <w:p w14:paraId="5BB6765D" w14:textId="4106CB49" w:rsidR="00781E22" w:rsidRPr="00781E22" w:rsidRDefault="00781E22" w:rsidP="00EE5388">
      <w:pPr>
        <w:numPr>
          <w:ilvl w:val="0"/>
          <w:numId w:val="76"/>
        </w:numPr>
        <w:spacing w:after="160" w:line="278" w:lineRule="auto"/>
      </w:pPr>
      <w:r w:rsidRPr="7E6CD7F5">
        <w:t>Marcadores, carteles y papel para la elaboración de afiches.</w:t>
      </w:r>
    </w:p>
    <w:p w14:paraId="01E7BD6F" w14:textId="77777777" w:rsidR="00781E22" w:rsidRPr="00781E22" w:rsidRDefault="00781E22" w:rsidP="00781E22">
      <w:pPr>
        <w:spacing w:after="160" w:line="278" w:lineRule="auto"/>
        <w:rPr>
          <w:b/>
          <w:bCs/>
        </w:rPr>
      </w:pPr>
      <w:r w:rsidRPr="00781E22">
        <w:rPr>
          <w:b/>
          <w:bCs/>
        </w:rPr>
        <w:t>Materiales de apoyo:</w:t>
      </w:r>
    </w:p>
    <w:p w14:paraId="65E2A7AF" w14:textId="77777777" w:rsidR="00781E22" w:rsidRPr="00781E22" w:rsidRDefault="00781E22" w:rsidP="00EE5388">
      <w:pPr>
        <w:numPr>
          <w:ilvl w:val="0"/>
          <w:numId w:val="77"/>
        </w:numPr>
        <w:spacing w:after="160" w:line="278" w:lineRule="auto"/>
      </w:pPr>
      <w:r w:rsidRPr="00781E22">
        <w:t>Guía visual con código de colores de residuos.</w:t>
      </w:r>
    </w:p>
    <w:p w14:paraId="4347C3BC" w14:textId="7F8DFB82" w:rsidR="00781E22" w:rsidRDefault="00781E22" w:rsidP="00EE5388">
      <w:pPr>
        <w:numPr>
          <w:ilvl w:val="0"/>
          <w:numId w:val="77"/>
        </w:numPr>
        <w:spacing w:after="160" w:line="278" w:lineRule="auto"/>
      </w:pPr>
      <w:r>
        <w:t>Cartelera o plegable con el tema ambiental básic</w:t>
      </w:r>
      <w:r w:rsidR="00F45B10">
        <w:t>o</w:t>
      </w:r>
      <w:r>
        <w:t xml:space="preserve"> simplificado.</w:t>
      </w:r>
    </w:p>
    <w:p w14:paraId="332CD100" w14:textId="7E13FDDA" w:rsidR="00781E22" w:rsidRPr="00781E22" w:rsidRDefault="3BC614C4" w:rsidP="00781E22">
      <w:pPr>
        <w:spacing w:after="160" w:line="278" w:lineRule="auto"/>
        <w:rPr>
          <w:b/>
          <w:bCs/>
        </w:rPr>
      </w:pPr>
      <w:r w:rsidRPr="7E6CD7F5">
        <w:rPr>
          <w:b/>
          <w:bCs/>
        </w:rPr>
        <w:t>e</w:t>
      </w:r>
      <w:r w:rsidR="00781E22" w:rsidRPr="7E6CD7F5">
        <w:rPr>
          <w:b/>
          <w:bCs/>
        </w:rPr>
        <w:t>videncia de aprendizaje:</w:t>
      </w:r>
    </w:p>
    <w:p w14:paraId="595AAE56" w14:textId="77777777" w:rsidR="00781E22" w:rsidRPr="00781E22" w:rsidRDefault="00781E22" w:rsidP="7E6CD7F5">
      <w:pPr>
        <w:numPr>
          <w:ilvl w:val="0"/>
          <w:numId w:val="79"/>
        </w:numPr>
        <w:spacing w:after="160" w:line="278" w:lineRule="auto"/>
        <w:ind w:left="720"/>
      </w:pPr>
      <w:r>
        <w:t>P</w:t>
      </w:r>
      <w:r w:rsidRPr="7E6CD7F5">
        <w:t>unto ecológico organizado y rotulado en el taller.</w:t>
      </w:r>
    </w:p>
    <w:p w14:paraId="4105A37F" w14:textId="77777777" w:rsidR="00781E22" w:rsidRPr="00781E22" w:rsidRDefault="00781E22" w:rsidP="7E6CD7F5">
      <w:pPr>
        <w:pStyle w:val="Prrafodelista"/>
        <w:numPr>
          <w:ilvl w:val="0"/>
          <w:numId w:val="3"/>
        </w:numPr>
        <w:spacing w:after="160" w:line="278" w:lineRule="auto"/>
      </w:pPr>
      <w:r>
        <w:lastRenderedPageBreak/>
        <w:t>Instrumentos de evaluación:</w:t>
      </w:r>
    </w:p>
    <w:p w14:paraId="105E0B91" w14:textId="77777777" w:rsidR="00781E22" w:rsidRPr="00781E22" w:rsidRDefault="00781E22" w:rsidP="7E6CD7F5">
      <w:pPr>
        <w:numPr>
          <w:ilvl w:val="0"/>
          <w:numId w:val="79"/>
        </w:numPr>
        <w:spacing w:after="160" w:line="278" w:lineRule="auto"/>
        <w:ind w:left="720"/>
      </w:pPr>
      <w:r>
        <w:t>Lista de chequeo (clasificación correcta de residuos según norma).</w:t>
      </w:r>
    </w:p>
    <w:p w14:paraId="0B5B9F28" w14:textId="75910A1A" w:rsidR="00020AC6" w:rsidRDefault="00020AC6" w:rsidP="7E6CD7F5">
      <w:pPr>
        <w:pStyle w:val="Prrafodelista"/>
        <w:numPr>
          <w:ilvl w:val="0"/>
          <w:numId w:val="2"/>
        </w:numPr>
        <w:spacing w:after="160" w:line="278" w:lineRule="auto"/>
      </w:pPr>
      <w:r>
        <w:t xml:space="preserve">Duración de la actividad: </w:t>
      </w:r>
      <w:r w:rsidR="00F45B10">
        <w:t xml:space="preserve">20 </w:t>
      </w:r>
      <w:r>
        <w:t>horas</w:t>
      </w:r>
    </w:p>
    <w:bookmarkEnd w:id="6"/>
    <w:p w14:paraId="5EBB83EA" w14:textId="77777777" w:rsidR="00D824F8" w:rsidRDefault="00D824F8" w:rsidP="7E6CD7F5">
      <w:pPr>
        <w:spacing w:after="160" w:line="278" w:lineRule="auto"/>
        <w:ind w:left="708"/>
      </w:pPr>
    </w:p>
    <w:p w14:paraId="42C352DF" w14:textId="63DB8DFB" w:rsidR="00815D58" w:rsidRPr="00D824F8" w:rsidRDefault="00FE7202" w:rsidP="00451A05">
      <w:pPr>
        <w:autoSpaceDE w:val="0"/>
        <w:autoSpaceDN w:val="0"/>
        <w:adjustRightInd w:val="0"/>
        <w:spacing w:after="0" w:line="360" w:lineRule="auto"/>
        <w:jc w:val="both"/>
        <w:rPr>
          <w:rFonts w:cs="Calibri"/>
          <w:b/>
          <w:bCs/>
          <w:color w:val="000000"/>
          <w:sz w:val="24"/>
          <w:szCs w:val="24"/>
          <w:lang w:eastAsia="es-ES"/>
        </w:rPr>
      </w:pPr>
      <w:r w:rsidRPr="00D824F8">
        <w:rPr>
          <w:rFonts w:cs="Calibri"/>
          <w:b/>
          <w:bCs/>
          <w:color w:val="000000"/>
          <w:sz w:val="24"/>
          <w:szCs w:val="24"/>
          <w:lang w:eastAsia="es-ES"/>
        </w:rPr>
        <w:t xml:space="preserve">3.4 </w:t>
      </w:r>
      <w:r w:rsidR="00815D58" w:rsidRPr="00D824F8">
        <w:rPr>
          <w:rFonts w:cs="Calibri"/>
          <w:b/>
          <w:bCs/>
          <w:color w:val="000000"/>
          <w:sz w:val="24"/>
          <w:szCs w:val="24"/>
          <w:lang w:eastAsia="es-ES"/>
        </w:rPr>
        <w:t xml:space="preserve">Actividades </w:t>
      </w:r>
      <w:r w:rsidR="007D4273" w:rsidRPr="00D824F8">
        <w:rPr>
          <w:rFonts w:cs="Calibri"/>
          <w:b/>
          <w:bCs/>
          <w:color w:val="000000"/>
          <w:sz w:val="24"/>
          <w:szCs w:val="24"/>
          <w:lang w:eastAsia="es-ES"/>
        </w:rPr>
        <w:t>d</w:t>
      </w:r>
      <w:r w:rsidR="00815D58" w:rsidRPr="00D824F8">
        <w:rPr>
          <w:rFonts w:cs="Calibri"/>
          <w:b/>
          <w:bCs/>
          <w:color w:val="000000"/>
          <w:sz w:val="24"/>
          <w:szCs w:val="24"/>
          <w:lang w:eastAsia="es-ES"/>
        </w:rPr>
        <w:t>e Transferencia el Conocimiento:</w:t>
      </w:r>
    </w:p>
    <w:p w14:paraId="0BD0EC45" w14:textId="27499B18" w:rsidR="00D824F8" w:rsidRPr="00D824F8" w:rsidRDefault="00D824F8" w:rsidP="00D824F8">
      <w:pPr>
        <w:spacing w:after="0" w:line="360" w:lineRule="auto"/>
        <w:jc w:val="both"/>
        <w:rPr>
          <w:rFonts w:cs="Calibri"/>
          <w:bCs/>
          <w:color w:val="000000" w:themeColor="text1"/>
          <w:sz w:val="24"/>
          <w:szCs w:val="24"/>
        </w:rPr>
      </w:pPr>
      <w:bookmarkStart w:id="7" w:name="_Hlk210309904"/>
      <w:r w:rsidRPr="00D824F8">
        <w:rPr>
          <w:rFonts w:cs="Calibri"/>
          <w:bCs/>
          <w:color w:val="000000" w:themeColor="text1"/>
          <w:sz w:val="24"/>
          <w:szCs w:val="24"/>
        </w:rPr>
        <w:t xml:space="preserve">Realizar la instalación eléctrica en un espacio </w:t>
      </w:r>
      <w:r>
        <w:rPr>
          <w:rFonts w:cs="Calibri"/>
          <w:bCs/>
          <w:color w:val="000000" w:themeColor="text1"/>
          <w:sz w:val="24"/>
          <w:szCs w:val="24"/>
        </w:rPr>
        <w:t xml:space="preserve">asignado </w:t>
      </w:r>
      <w:r w:rsidRPr="00D824F8">
        <w:rPr>
          <w:rFonts w:cs="Calibri"/>
          <w:bCs/>
          <w:color w:val="000000" w:themeColor="text1"/>
          <w:sz w:val="24"/>
          <w:szCs w:val="24"/>
        </w:rPr>
        <w:t>aplicando la normatividad vigente y elaborar el informe técnico correspondiente según los requerimientos establecidos.</w:t>
      </w:r>
    </w:p>
    <w:p w14:paraId="6904D108" w14:textId="30AEF763" w:rsidR="00D824F8" w:rsidRPr="00D824F8" w:rsidRDefault="00D824F8" w:rsidP="00D824F8">
      <w:pPr>
        <w:spacing w:after="0" w:line="360" w:lineRule="auto"/>
        <w:jc w:val="both"/>
        <w:rPr>
          <w:rFonts w:cs="Calibri"/>
          <w:b/>
          <w:color w:val="000000" w:themeColor="text1"/>
          <w:sz w:val="24"/>
          <w:szCs w:val="24"/>
        </w:rPr>
      </w:pPr>
    </w:p>
    <w:p w14:paraId="78D4020F" w14:textId="46CD0A0D" w:rsidR="00D824F8" w:rsidRPr="00D824F8" w:rsidRDefault="00D824F8" w:rsidP="00D824F8">
      <w:pPr>
        <w:spacing w:after="0" w:line="360" w:lineRule="auto"/>
        <w:rPr>
          <w:rFonts w:cs="Calibri"/>
          <w:bCs/>
          <w:color w:val="000000" w:themeColor="text1"/>
          <w:sz w:val="24"/>
          <w:szCs w:val="24"/>
        </w:rPr>
      </w:pPr>
      <w:r w:rsidRPr="00D824F8">
        <w:rPr>
          <w:rFonts w:cs="Calibri"/>
          <w:b/>
          <w:bCs/>
          <w:color w:val="000000" w:themeColor="text1"/>
          <w:sz w:val="24"/>
          <w:szCs w:val="24"/>
        </w:rPr>
        <w:t>Descripción de la actividad:</w:t>
      </w:r>
      <w:r>
        <w:rPr>
          <w:rFonts w:cs="Calibri"/>
          <w:b/>
          <w:bCs/>
          <w:color w:val="000000" w:themeColor="text1"/>
          <w:sz w:val="24"/>
          <w:szCs w:val="24"/>
        </w:rPr>
        <w:t xml:space="preserve"> </w:t>
      </w:r>
      <w:r w:rsidRPr="00D824F8">
        <w:rPr>
          <w:rFonts w:cs="Calibri"/>
          <w:bCs/>
          <w:color w:val="000000" w:themeColor="text1"/>
          <w:sz w:val="24"/>
          <w:szCs w:val="24"/>
        </w:rPr>
        <w:t>En esta actividad final de integración, los aprendices realizan un</w:t>
      </w:r>
      <w:r>
        <w:rPr>
          <w:rFonts w:cs="Calibri"/>
          <w:bCs/>
          <w:color w:val="000000" w:themeColor="text1"/>
          <w:sz w:val="24"/>
          <w:szCs w:val="24"/>
        </w:rPr>
        <w:t xml:space="preserve"> </w:t>
      </w:r>
      <w:r w:rsidRPr="00D824F8">
        <w:rPr>
          <w:rFonts w:cs="Calibri"/>
          <w:bCs/>
          <w:color w:val="000000" w:themeColor="text1"/>
          <w:sz w:val="24"/>
          <w:szCs w:val="24"/>
        </w:rPr>
        <w:t>montaje eléctrico</w:t>
      </w:r>
      <w:r>
        <w:rPr>
          <w:rFonts w:cs="Calibri"/>
          <w:bCs/>
          <w:color w:val="000000" w:themeColor="text1"/>
          <w:sz w:val="24"/>
          <w:szCs w:val="24"/>
        </w:rPr>
        <w:t xml:space="preserve">, </w:t>
      </w:r>
      <w:r w:rsidRPr="00D824F8">
        <w:rPr>
          <w:rFonts w:cs="Calibri"/>
          <w:bCs/>
          <w:color w:val="000000" w:themeColor="text1"/>
          <w:sz w:val="24"/>
          <w:szCs w:val="24"/>
        </w:rPr>
        <w:t>aplicando de manera integral los conocimientos técnicos y prácticos adquiridos durante el proceso formativo.</w:t>
      </w:r>
    </w:p>
    <w:p w14:paraId="785FF7B3" w14:textId="3D055C64" w:rsidR="00D824F8" w:rsidRPr="00D824F8" w:rsidRDefault="00D824F8" w:rsidP="00D824F8">
      <w:pPr>
        <w:spacing w:after="0" w:line="360" w:lineRule="auto"/>
        <w:jc w:val="both"/>
        <w:rPr>
          <w:rFonts w:cs="Calibri"/>
          <w:bCs/>
          <w:color w:val="000000" w:themeColor="text1"/>
          <w:sz w:val="24"/>
          <w:szCs w:val="24"/>
        </w:rPr>
      </w:pPr>
      <w:r w:rsidRPr="00D824F8">
        <w:rPr>
          <w:rFonts w:cs="Calibri"/>
          <w:bCs/>
          <w:color w:val="000000" w:themeColor="text1"/>
          <w:sz w:val="24"/>
          <w:szCs w:val="24"/>
        </w:rPr>
        <w:t>Cada grupo recibe un plano de instalación que incluye circuitos de iluminación</w:t>
      </w:r>
      <w:r>
        <w:rPr>
          <w:rFonts w:cs="Calibri"/>
          <w:bCs/>
          <w:color w:val="000000" w:themeColor="text1"/>
          <w:sz w:val="24"/>
          <w:szCs w:val="24"/>
        </w:rPr>
        <w:t xml:space="preserve">, </w:t>
      </w:r>
      <w:r w:rsidRPr="00D824F8">
        <w:rPr>
          <w:rFonts w:cs="Calibri"/>
          <w:bCs/>
          <w:color w:val="000000" w:themeColor="text1"/>
          <w:sz w:val="24"/>
          <w:szCs w:val="24"/>
        </w:rPr>
        <w:t>tomacorrientes</w:t>
      </w:r>
      <w:r>
        <w:rPr>
          <w:rFonts w:cs="Calibri"/>
          <w:bCs/>
          <w:color w:val="000000" w:themeColor="text1"/>
          <w:sz w:val="24"/>
          <w:szCs w:val="24"/>
        </w:rPr>
        <w:t xml:space="preserve"> y la conexión al tablero de circuitos.</w:t>
      </w:r>
      <w:r w:rsidRPr="00D824F8">
        <w:rPr>
          <w:rFonts w:cs="Calibri"/>
          <w:bCs/>
          <w:color w:val="000000" w:themeColor="text1"/>
          <w:sz w:val="24"/>
          <w:szCs w:val="24"/>
        </w:rPr>
        <w:t xml:space="preserve"> A partir de este diseño, organizan los materiales y herramientas, ejecutan el montaje siguiendo la normatividad básica y las medidas de seguridad y realizan pruebas de funcionamiento con </w:t>
      </w:r>
      <w:r>
        <w:rPr>
          <w:rFonts w:cs="Calibri"/>
          <w:bCs/>
          <w:color w:val="000000" w:themeColor="text1"/>
          <w:sz w:val="24"/>
          <w:szCs w:val="24"/>
        </w:rPr>
        <w:t xml:space="preserve">equipos de medición </w:t>
      </w:r>
      <w:r w:rsidRPr="00D824F8">
        <w:rPr>
          <w:rFonts w:cs="Calibri"/>
          <w:bCs/>
          <w:color w:val="000000" w:themeColor="text1"/>
          <w:sz w:val="24"/>
          <w:szCs w:val="24"/>
        </w:rPr>
        <w:t>para verificar la calidad de la instalación.</w:t>
      </w:r>
    </w:p>
    <w:p w14:paraId="14AE90C8" w14:textId="0D8088CD" w:rsidR="00D824F8" w:rsidRPr="00D824F8" w:rsidRDefault="00D824F8" w:rsidP="00D824F8">
      <w:pPr>
        <w:spacing w:after="0" w:line="360" w:lineRule="auto"/>
        <w:jc w:val="both"/>
        <w:rPr>
          <w:rFonts w:cs="Calibri"/>
          <w:bCs/>
          <w:color w:val="000000" w:themeColor="text1"/>
          <w:sz w:val="24"/>
          <w:szCs w:val="24"/>
        </w:rPr>
      </w:pPr>
      <w:r w:rsidRPr="00D824F8">
        <w:rPr>
          <w:rFonts w:cs="Calibri"/>
          <w:bCs/>
          <w:color w:val="000000" w:themeColor="text1"/>
          <w:sz w:val="24"/>
          <w:szCs w:val="24"/>
        </w:rPr>
        <w:t xml:space="preserve">Una vez finalizada la </w:t>
      </w:r>
      <w:r>
        <w:rPr>
          <w:rFonts w:cs="Calibri"/>
          <w:bCs/>
          <w:color w:val="000000" w:themeColor="text1"/>
          <w:sz w:val="24"/>
          <w:szCs w:val="24"/>
        </w:rPr>
        <w:t>instalación</w:t>
      </w:r>
      <w:r w:rsidRPr="00D824F8">
        <w:rPr>
          <w:rFonts w:cs="Calibri"/>
          <w:bCs/>
          <w:color w:val="000000" w:themeColor="text1"/>
          <w:sz w:val="24"/>
          <w:szCs w:val="24"/>
        </w:rPr>
        <w:t>, los aprendices deben documentar el proceso en un informe técnico sencillo, donde registran:</w:t>
      </w:r>
    </w:p>
    <w:p w14:paraId="07F4FAC9" w14:textId="77777777" w:rsidR="00D824F8" w:rsidRPr="00D824F8" w:rsidRDefault="00D824F8" w:rsidP="00100AEB">
      <w:pPr>
        <w:numPr>
          <w:ilvl w:val="0"/>
          <w:numId w:val="80"/>
        </w:numPr>
        <w:spacing w:after="0" w:line="360" w:lineRule="auto"/>
        <w:jc w:val="both"/>
        <w:rPr>
          <w:rFonts w:cs="Calibri"/>
          <w:bCs/>
          <w:color w:val="000000" w:themeColor="text1"/>
          <w:sz w:val="24"/>
          <w:szCs w:val="24"/>
        </w:rPr>
      </w:pPr>
      <w:r w:rsidRPr="00D824F8">
        <w:rPr>
          <w:rFonts w:cs="Calibri"/>
          <w:bCs/>
          <w:color w:val="000000" w:themeColor="text1"/>
          <w:sz w:val="24"/>
          <w:szCs w:val="24"/>
        </w:rPr>
        <w:t>Materiales utilizados.</w:t>
      </w:r>
    </w:p>
    <w:p w14:paraId="79BE2B89" w14:textId="6F180240" w:rsidR="00D824F8" w:rsidRPr="00D824F8" w:rsidRDefault="00D824F8" w:rsidP="00100AEB">
      <w:pPr>
        <w:numPr>
          <w:ilvl w:val="0"/>
          <w:numId w:val="80"/>
        </w:numPr>
        <w:spacing w:after="0" w:line="360" w:lineRule="auto"/>
        <w:jc w:val="both"/>
        <w:rPr>
          <w:rFonts w:cs="Calibri"/>
          <w:bCs/>
          <w:color w:val="000000" w:themeColor="text1"/>
          <w:sz w:val="24"/>
          <w:szCs w:val="24"/>
        </w:rPr>
      </w:pPr>
      <w:r w:rsidRPr="00D824F8">
        <w:rPr>
          <w:rFonts w:cs="Calibri"/>
          <w:bCs/>
          <w:color w:val="000000" w:themeColor="text1"/>
          <w:sz w:val="24"/>
          <w:szCs w:val="24"/>
        </w:rPr>
        <w:t xml:space="preserve">Mediciones </w:t>
      </w:r>
      <w:r>
        <w:rPr>
          <w:rFonts w:cs="Calibri"/>
          <w:bCs/>
          <w:color w:val="000000" w:themeColor="text1"/>
          <w:sz w:val="24"/>
          <w:szCs w:val="24"/>
        </w:rPr>
        <w:t xml:space="preserve">y pruebas </w:t>
      </w:r>
      <w:r w:rsidRPr="00D824F8">
        <w:rPr>
          <w:rFonts w:cs="Calibri"/>
          <w:bCs/>
          <w:color w:val="000000" w:themeColor="text1"/>
          <w:sz w:val="24"/>
          <w:szCs w:val="24"/>
        </w:rPr>
        <w:t>realizadas.</w:t>
      </w:r>
    </w:p>
    <w:p w14:paraId="0F99149E" w14:textId="77777777" w:rsidR="00D824F8" w:rsidRPr="00D824F8" w:rsidRDefault="00D824F8" w:rsidP="00100AEB">
      <w:pPr>
        <w:numPr>
          <w:ilvl w:val="0"/>
          <w:numId w:val="80"/>
        </w:numPr>
        <w:spacing w:after="0" w:line="360" w:lineRule="auto"/>
        <w:jc w:val="both"/>
        <w:rPr>
          <w:rFonts w:cs="Calibri"/>
          <w:bCs/>
          <w:color w:val="000000" w:themeColor="text1"/>
          <w:sz w:val="24"/>
          <w:szCs w:val="24"/>
        </w:rPr>
      </w:pPr>
      <w:r w:rsidRPr="00D824F8">
        <w:rPr>
          <w:rFonts w:cs="Calibri"/>
          <w:bCs/>
          <w:color w:val="000000" w:themeColor="text1"/>
          <w:sz w:val="24"/>
          <w:szCs w:val="24"/>
        </w:rPr>
        <w:t>Fallas detectadas y soluciones aplicadas.</w:t>
      </w:r>
    </w:p>
    <w:p w14:paraId="7EB8AFF6" w14:textId="77777777" w:rsidR="00D824F8" w:rsidRPr="00D824F8" w:rsidRDefault="00D824F8" w:rsidP="00100AEB">
      <w:pPr>
        <w:numPr>
          <w:ilvl w:val="0"/>
          <w:numId w:val="80"/>
        </w:numPr>
        <w:spacing w:after="0" w:line="360" w:lineRule="auto"/>
        <w:jc w:val="both"/>
        <w:rPr>
          <w:rFonts w:cs="Calibri"/>
          <w:bCs/>
          <w:color w:val="000000" w:themeColor="text1"/>
          <w:sz w:val="24"/>
          <w:szCs w:val="24"/>
        </w:rPr>
      </w:pPr>
      <w:r w:rsidRPr="00D824F8">
        <w:rPr>
          <w:rFonts w:cs="Calibri"/>
          <w:bCs/>
          <w:color w:val="000000" w:themeColor="text1"/>
          <w:sz w:val="24"/>
          <w:szCs w:val="24"/>
        </w:rPr>
        <w:t>Observaciones de seguridad y gestión ambiental.</w:t>
      </w:r>
    </w:p>
    <w:p w14:paraId="0E4363E9" w14:textId="68C5BC95" w:rsidR="00D824F8" w:rsidRPr="00D824F8" w:rsidRDefault="00D824F8" w:rsidP="00D824F8">
      <w:pPr>
        <w:spacing w:after="0" w:line="360" w:lineRule="auto"/>
        <w:jc w:val="both"/>
        <w:rPr>
          <w:rFonts w:cs="Calibri"/>
          <w:bCs/>
          <w:color w:val="000000" w:themeColor="text1"/>
          <w:sz w:val="24"/>
          <w:szCs w:val="24"/>
        </w:rPr>
      </w:pPr>
      <w:r w:rsidRPr="00D824F8">
        <w:rPr>
          <w:rFonts w:cs="Calibri"/>
          <w:bCs/>
          <w:color w:val="000000" w:themeColor="text1"/>
          <w:sz w:val="24"/>
          <w:szCs w:val="24"/>
        </w:rPr>
        <w:t>Finalmente, cada grupo socializa su informe en plenaria, explicando las decisiones tomadas y reflexionando sobre la importancia de cumplir con las normas técnicas, ambientales y de seguridad en su entorno.</w:t>
      </w:r>
    </w:p>
    <w:p w14:paraId="4A5C98B7" w14:textId="170CDC7E" w:rsidR="00D824F8" w:rsidRDefault="00D824F8" w:rsidP="00D824F8">
      <w:pPr>
        <w:spacing w:after="0" w:line="360" w:lineRule="auto"/>
        <w:jc w:val="both"/>
        <w:rPr>
          <w:rFonts w:cs="Calibri"/>
          <w:bCs/>
          <w:color w:val="000000" w:themeColor="text1"/>
          <w:sz w:val="24"/>
          <w:szCs w:val="24"/>
        </w:rPr>
      </w:pPr>
    </w:p>
    <w:p w14:paraId="5D5B91B9" w14:textId="77777777" w:rsidR="00D824F8" w:rsidRPr="00D824F8" w:rsidRDefault="00D824F8" w:rsidP="00D824F8">
      <w:pPr>
        <w:spacing w:after="0" w:line="360" w:lineRule="auto"/>
        <w:jc w:val="both"/>
        <w:rPr>
          <w:rFonts w:cs="Calibri"/>
          <w:b/>
          <w:color w:val="000000" w:themeColor="text1"/>
          <w:sz w:val="24"/>
          <w:szCs w:val="24"/>
        </w:rPr>
      </w:pPr>
      <w:r w:rsidRPr="00D824F8">
        <w:rPr>
          <w:rFonts w:cs="Calibri"/>
          <w:b/>
          <w:bCs/>
          <w:color w:val="000000" w:themeColor="text1"/>
          <w:sz w:val="24"/>
          <w:szCs w:val="24"/>
        </w:rPr>
        <w:t>Ambiente requerido:</w:t>
      </w:r>
    </w:p>
    <w:p w14:paraId="1CF25FF8" w14:textId="09FAFE83" w:rsidR="00D824F8" w:rsidRPr="00D824F8" w:rsidRDefault="00D824F8" w:rsidP="00100AEB">
      <w:pPr>
        <w:numPr>
          <w:ilvl w:val="0"/>
          <w:numId w:val="81"/>
        </w:numPr>
        <w:spacing w:after="0" w:line="360" w:lineRule="auto"/>
        <w:jc w:val="both"/>
        <w:rPr>
          <w:rFonts w:cs="Calibri"/>
          <w:bCs/>
          <w:color w:val="000000" w:themeColor="text1"/>
          <w:sz w:val="24"/>
          <w:szCs w:val="24"/>
        </w:rPr>
      </w:pPr>
      <w:r w:rsidRPr="00D824F8">
        <w:rPr>
          <w:rFonts w:cs="Calibri"/>
          <w:bCs/>
          <w:color w:val="000000" w:themeColor="text1"/>
          <w:sz w:val="24"/>
          <w:szCs w:val="24"/>
        </w:rPr>
        <w:t xml:space="preserve">Taller comunitario o espacios acondicionados para </w:t>
      </w:r>
      <w:r>
        <w:rPr>
          <w:rFonts w:cs="Calibri"/>
          <w:bCs/>
          <w:color w:val="000000" w:themeColor="text1"/>
          <w:sz w:val="24"/>
          <w:szCs w:val="24"/>
        </w:rPr>
        <w:t>realizar</w:t>
      </w:r>
      <w:r w:rsidRPr="00D824F8">
        <w:rPr>
          <w:rFonts w:cs="Calibri"/>
          <w:bCs/>
          <w:color w:val="000000" w:themeColor="text1"/>
          <w:sz w:val="24"/>
          <w:szCs w:val="24"/>
        </w:rPr>
        <w:t xml:space="preserve"> una instalación.</w:t>
      </w:r>
    </w:p>
    <w:p w14:paraId="195866F1" w14:textId="77777777" w:rsidR="00D824F8" w:rsidRPr="00D824F8" w:rsidRDefault="00D824F8" w:rsidP="00100AEB">
      <w:pPr>
        <w:numPr>
          <w:ilvl w:val="0"/>
          <w:numId w:val="81"/>
        </w:numPr>
        <w:spacing w:after="0" w:line="360" w:lineRule="auto"/>
        <w:jc w:val="both"/>
        <w:rPr>
          <w:rFonts w:cs="Calibri"/>
          <w:bCs/>
          <w:color w:val="000000" w:themeColor="text1"/>
          <w:sz w:val="24"/>
          <w:szCs w:val="24"/>
        </w:rPr>
      </w:pPr>
      <w:r w:rsidRPr="00D824F8">
        <w:rPr>
          <w:rFonts w:cs="Calibri"/>
          <w:bCs/>
          <w:color w:val="000000" w:themeColor="text1"/>
          <w:sz w:val="24"/>
          <w:szCs w:val="24"/>
        </w:rPr>
        <w:t>Área destinada a clasificación de residuos.</w:t>
      </w:r>
    </w:p>
    <w:p w14:paraId="7FD35236" w14:textId="77777777" w:rsidR="00D824F8" w:rsidRPr="00D824F8" w:rsidRDefault="00D824F8" w:rsidP="00D824F8">
      <w:pPr>
        <w:spacing w:after="0" w:line="360" w:lineRule="auto"/>
        <w:jc w:val="both"/>
        <w:rPr>
          <w:rFonts w:cs="Calibri"/>
          <w:b/>
          <w:color w:val="000000" w:themeColor="text1"/>
          <w:sz w:val="24"/>
          <w:szCs w:val="24"/>
        </w:rPr>
      </w:pPr>
      <w:r w:rsidRPr="00D824F8">
        <w:rPr>
          <w:rFonts w:cs="Calibri"/>
          <w:b/>
          <w:bCs/>
          <w:color w:val="000000" w:themeColor="text1"/>
          <w:sz w:val="24"/>
          <w:szCs w:val="24"/>
        </w:rPr>
        <w:lastRenderedPageBreak/>
        <w:t>Estrategia didáctica:</w:t>
      </w:r>
    </w:p>
    <w:p w14:paraId="6905CFD6" w14:textId="0ACE5015" w:rsidR="00D824F8" w:rsidRPr="00D824F8" w:rsidRDefault="00D824F8" w:rsidP="00100AEB">
      <w:pPr>
        <w:numPr>
          <w:ilvl w:val="0"/>
          <w:numId w:val="82"/>
        </w:numPr>
        <w:spacing w:after="0" w:line="360" w:lineRule="auto"/>
        <w:jc w:val="both"/>
        <w:rPr>
          <w:rFonts w:cs="Calibri"/>
          <w:bCs/>
          <w:color w:val="000000" w:themeColor="text1"/>
          <w:sz w:val="24"/>
          <w:szCs w:val="24"/>
        </w:rPr>
      </w:pPr>
      <w:r w:rsidRPr="00D824F8">
        <w:rPr>
          <w:rFonts w:cs="Calibri"/>
          <w:bCs/>
          <w:color w:val="000000" w:themeColor="text1"/>
          <w:sz w:val="24"/>
          <w:szCs w:val="24"/>
        </w:rPr>
        <w:t>Aprendizaje basado en proyectos.</w:t>
      </w:r>
    </w:p>
    <w:p w14:paraId="56D87EDE" w14:textId="77777777" w:rsidR="00D824F8" w:rsidRPr="00D824F8" w:rsidRDefault="00D824F8" w:rsidP="00100AEB">
      <w:pPr>
        <w:numPr>
          <w:ilvl w:val="0"/>
          <w:numId w:val="82"/>
        </w:numPr>
        <w:spacing w:after="0" w:line="360" w:lineRule="auto"/>
        <w:jc w:val="both"/>
        <w:rPr>
          <w:rFonts w:cs="Calibri"/>
          <w:bCs/>
          <w:color w:val="000000" w:themeColor="text1"/>
          <w:sz w:val="24"/>
          <w:szCs w:val="24"/>
        </w:rPr>
      </w:pPr>
      <w:r w:rsidRPr="00D824F8">
        <w:rPr>
          <w:rFonts w:cs="Calibri"/>
          <w:bCs/>
          <w:color w:val="000000" w:themeColor="text1"/>
          <w:sz w:val="24"/>
          <w:szCs w:val="24"/>
        </w:rPr>
        <w:t>Trabajo colaborativo en grupos pequeños.</w:t>
      </w:r>
    </w:p>
    <w:p w14:paraId="4A87EDEE" w14:textId="77777777" w:rsidR="00D824F8" w:rsidRPr="00D824F8" w:rsidRDefault="00D824F8" w:rsidP="00D824F8">
      <w:pPr>
        <w:spacing w:after="0" w:line="360" w:lineRule="auto"/>
        <w:jc w:val="both"/>
        <w:rPr>
          <w:rFonts w:cs="Calibri"/>
          <w:b/>
          <w:color w:val="000000" w:themeColor="text1"/>
          <w:sz w:val="24"/>
          <w:szCs w:val="24"/>
        </w:rPr>
      </w:pPr>
      <w:r w:rsidRPr="00D824F8">
        <w:rPr>
          <w:rFonts w:cs="Calibri"/>
          <w:b/>
          <w:bCs/>
          <w:color w:val="000000" w:themeColor="text1"/>
          <w:sz w:val="24"/>
          <w:szCs w:val="24"/>
        </w:rPr>
        <w:t>Materiales de formación:</w:t>
      </w:r>
    </w:p>
    <w:p w14:paraId="5BBF90C9" w14:textId="4F3F4B98" w:rsidR="00D824F8" w:rsidRPr="00D824F8" w:rsidRDefault="00D824F8" w:rsidP="00100AEB">
      <w:pPr>
        <w:numPr>
          <w:ilvl w:val="0"/>
          <w:numId w:val="83"/>
        </w:numPr>
        <w:spacing w:after="0" w:line="360" w:lineRule="auto"/>
        <w:jc w:val="both"/>
        <w:rPr>
          <w:rFonts w:cs="Calibri"/>
          <w:bCs/>
          <w:color w:val="000000" w:themeColor="text1"/>
          <w:sz w:val="24"/>
          <w:szCs w:val="24"/>
        </w:rPr>
      </w:pPr>
      <w:r w:rsidRPr="00D824F8">
        <w:rPr>
          <w:rFonts w:cs="Calibri"/>
          <w:bCs/>
          <w:color w:val="000000" w:themeColor="text1"/>
          <w:sz w:val="24"/>
          <w:szCs w:val="24"/>
        </w:rPr>
        <w:t>Materiales eléctricos: cables, tubos, cajas, tomacorrientes, interruptores, breakers</w:t>
      </w:r>
      <w:r w:rsidR="00A84861">
        <w:rPr>
          <w:rFonts w:cs="Calibri"/>
          <w:bCs/>
          <w:color w:val="000000" w:themeColor="text1"/>
          <w:sz w:val="24"/>
          <w:szCs w:val="24"/>
        </w:rPr>
        <w:t xml:space="preserve"> o protecciones y tablero eléctrico</w:t>
      </w:r>
      <w:r w:rsidRPr="00D824F8">
        <w:rPr>
          <w:rFonts w:cs="Calibri"/>
          <w:bCs/>
          <w:color w:val="000000" w:themeColor="text1"/>
          <w:sz w:val="24"/>
          <w:szCs w:val="24"/>
        </w:rPr>
        <w:t>.</w:t>
      </w:r>
    </w:p>
    <w:p w14:paraId="5F225A3E" w14:textId="77777777" w:rsidR="00D824F8" w:rsidRPr="00D824F8" w:rsidRDefault="00D824F8" w:rsidP="00100AEB">
      <w:pPr>
        <w:numPr>
          <w:ilvl w:val="0"/>
          <w:numId w:val="83"/>
        </w:numPr>
        <w:spacing w:after="0" w:line="360" w:lineRule="auto"/>
        <w:jc w:val="both"/>
        <w:rPr>
          <w:rFonts w:cs="Calibri"/>
          <w:bCs/>
          <w:color w:val="000000" w:themeColor="text1"/>
          <w:sz w:val="24"/>
          <w:szCs w:val="24"/>
        </w:rPr>
      </w:pPr>
      <w:r w:rsidRPr="00D824F8">
        <w:rPr>
          <w:rFonts w:cs="Calibri"/>
          <w:bCs/>
          <w:color w:val="000000" w:themeColor="text1"/>
          <w:sz w:val="24"/>
          <w:szCs w:val="24"/>
        </w:rPr>
        <w:t>Herramientas manuales (alicates, destornilladores, pelacables).</w:t>
      </w:r>
    </w:p>
    <w:p w14:paraId="43ECD397" w14:textId="1B4815DA" w:rsidR="00D824F8" w:rsidRPr="00D824F8" w:rsidRDefault="00D824F8" w:rsidP="00100AEB">
      <w:pPr>
        <w:numPr>
          <w:ilvl w:val="0"/>
          <w:numId w:val="83"/>
        </w:numPr>
        <w:spacing w:after="0" w:line="360" w:lineRule="auto"/>
        <w:jc w:val="both"/>
        <w:rPr>
          <w:rFonts w:cs="Calibri"/>
          <w:bCs/>
          <w:color w:val="000000" w:themeColor="text1"/>
          <w:sz w:val="24"/>
          <w:szCs w:val="24"/>
        </w:rPr>
      </w:pPr>
      <w:r w:rsidRPr="00D824F8">
        <w:rPr>
          <w:rFonts w:cs="Calibri"/>
          <w:bCs/>
          <w:color w:val="000000" w:themeColor="text1"/>
          <w:sz w:val="24"/>
          <w:szCs w:val="24"/>
        </w:rPr>
        <w:t xml:space="preserve">Equipos de medición </w:t>
      </w:r>
      <w:r w:rsidR="00A84861">
        <w:rPr>
          <w:rFonts w:cs="Calibri"/>
          <w:bCs/>
          <w:color w:val="000000" w:themeColor="text1"/>
          <w:sz w:val="24"/>
          <w:szCs w:val="24"/>
        </w:rPr>
        <w:t xml:space="preserve">como </w:t>
      </w:r>
      <w:r w:rsidRPr="00D824F8">
        <w:rPr>
          <w:rFonts w:cs="Calibri"/>
          <w:bCs/>
          <w:color w:val="000000" w:themeColor="text1"/>
          <w:sz w:val="24"/>
          <w:szCs w:val="24"/>
        </w:rPr>
        <w:t xml:space="preserve">multímetro, </w:t>
      </w:r>
      <w:r w:rsidR="00A84861">
        <w:rPr>
          <w:rFonts w:cs="Calibri"/>
          <w:bCs/>
          <w:color w:val="000000" w:themeColor="text1"/>
          <w:sz w:val="24"/>
          <w:szCs w:val="24"/>
        </w:rPr>
        <w:t>pinza voltiamperimetrica y probador de fase</w:t>
      </w:r>
      <w:r w:rsidRPr="00D824F8">
        <w:rPr>
          <w:rFonts w:cs="Calibri"/>
          <w:bCs/>
          <w:color w:val="000000" w:themeColor="text1"/>
          <w:sz w:val="24"/>
          <w:szCs w:val="24"/>
        </w:rPr>
        <w:t>.</w:t>
      </w:r>
    </w:p>
    <w:p w14:paraId="6F7E243D" w14:textId="5328CD32" w:rsidR="00D824F8" w:rsidRPr="00D824F8" w:rsidRDefault="00A84861" w:rsidP="00100AEB">
      <w:pPr>
        <w:numPr>
          <w:ilvl w:val="0"/>
          <w:numId w:val="83"/>
        </w:numPr>
        <w:spacing w:after="0" w:line="360" w:lineRule="auto"/>
        <w:jc w:val="both"/>
        <w:rPr>
          <w:rFonts w:cs="Calibri"/>
          <w:bCs/>
          <w:color w:val="000000" w:themeColor="text1"/>
          <w:sz w:val="24"/>
          <w:szCs w:val="24"/>
        </w:rPr>
      </w:pPr>
      <w:r>
        <w:rPr>
          <w:rFonts w:cs="Calibri"/>
          <w:bCs/>
          <w:color w:val="000000" w:themeColor="text1"/>
          <w:sz w:val="24"/>
          <w:szCs w:val="24"/>
        </w:rPr>
        <w:t>I</w:t>
      </w:r>
      <w:r w:rsidR="00D824F8" w:rsidRPr="00D824F8">
        <w:rPr>
          <w:rFonts w:cs="Calibri"/>
          <w:bCs/>
          <w:color w:val="000000" w:themeColor="text1"/>
          <w:sz w:val="24"/>
          <w:szCs w:val="24"/>
        </w:rPr>
        <w:t>nforme técnico.</w:t>
      </w:r>
    </w:p>
    <w:p w14:paraId="554136F0" w14:textId="77777777" w:rsidR="00D824F8" w:rsidRPr="00D824F8" w:rsidRDefault="00D824F8" w:rsidP="00D824F8">
      <w:pPr>
        <w:spacing w:after="0" w:line="360" w:lineRule="auto"/>
        <w:jc w:val="both"/>
        <w:rPr>
          <w:rFonts w:cs="Calibri"/>
          <w:b/>
          <w:color w:val="000000" w:themeColor="text1"/>
          <w:sz w:val="24"/>
          <w:szCs w:val="24"/>
        </w:rPr>
      </w:pPr>
      <w:r w:rsidRPr="00D824F8">
        <w:rPr>
          <w:rFonts w:cs="Calibri"/>
          <w:b/>
          <w:bCs/>
          <w:color w:val="000000" w:themeColor="text1"/>
          <w:sz w:val="24"/>
          <w:szCs w:val="24"/>
        </w:rPr>
        <w:t>Materiales de apoyo:</w:t>
      </w:r>
    </w:p>
    <w:p w14:paraId="41E57BEA" w14:textId="7399743F" w:rsidR="00D824F8" w:rsidRPr="00D824F8" w:rsidRDefault="00D824F8" w:rsidP="00100AEB">
      <w:pPr>
        <w:numPr>
          <w:ilvl w:val="0"/>
          <w:numId w:val="84"/>
        </w:numPr>
        <w:spacing w:after="0" w:line="360" w:lineRule="auto"/>
        <w:jc w:val="both"/>
        <w:rPr>
          <w:rFonts w:cs="Calibri"/>
          <w:bCs/>
          <w:color w:val="000000" w:themeColor="text1"/>
          <w:sz w:val="24"/>
          <w:szCs w:val="24"/>
        </w:rPr>
      </w:pPr>
      <w:r w:rsidRPr="00D824F8">
        <w:rPr>
          <w:rFonts w:cs="Calibri"/>
          <w:bCs/>
          <w:color w:val="000000" w:themeColor="text1"/>
          <w:sz w:val="24"/>
          <w:szCs w:val="24"/>
        </w:rPr>
        <w:t>Plano impreso de la instalación.</w:t>
      </w:r>
    </w:p>
    <w:p w14:paraId="1BCF9AF9" w14:textId="12039EF0" w:rsidR="00D824F8" w:rsidRPr="00D824F8" w:rsidRDefault="00A84861" w:rsidP="00100AEB">
      <w:pPr>
        <w:numPr>
          <w:ilvl w:val="0"/>
          <w:numId w:val="84"/>
        </w:numPr>
        <w:spacing w:after="0" w:line="360" w:lineRule="auto"/>
        <w:jc w:val="both"/>
        <w:rPr>
          <w:rFonts w:cs="Calibri"/>
          <w:bCs/>
          <w:color w:val="000000" w:themeColor="text1"/>
          <w:sz w:val="24"/>
          <w:szCs w:val="24"/>
        </w:rPr>
      </w:pPr>
      <w:r>
        <w:rPr>
          <w:rFonts w:cs="Calibri"/>
          <w:bCs/>
          <w:color w:val="000000" w:themeColor="text1"/>
          <w:sz w:val="24"/>
          <w:szCs w:val="24"/>
        </w:rPr>
        <w:t xml:space="preserve">Infografía con la </w:t>
      </w:r>
      <w:r w:rsidR="00D824F8" w:rsidRPr="00D824F8">
        <w:rPr>
          <w:rFonts w:cs="Calibri"/>
          <w:bCs/>
          <w:color w:val="000000" w:themeColor="text1"/>
          <w:sz w:val="24"/>
          <w:szCs w:val="24"/>
        </w:rPr>
        <w:t>normatividad RETIE.</w:t>
      </w:r>
    </w:p>
    <w:p w14:paraId="06790991" w14:textId="77777777" w:rsidR="00D824F8" w:rsidRPr="00D824F8" w:rsidRDefault="00D824F8" w:rsidP="00100AEB">
      <w:pPr>
        <w:numPr>
          <w:ilvl w:val="0"/>
          <w:numId w:val="84"/>
        </w:numPr>
        <w:spacing w:after="0" w:line="360" w:lineRule="auto"/>
        <w:jc w:val="both"/>
        <w:rPr>
          <w:rFonts w:cs="Calibri"/>
          <w:bCs/>
          <w:color w:val="000000" w:themeColor="text1"/>
          <w:sz w:val="24"/>
          <w:szCs w:val="24"/>
        </w:rPr>
      </w:pPr>
      <w:r w:rsidRPr="00D824F8">
        <w:rPr>
          <w:rFonts w:cs="Calibri"/>
          <w:bCs/>
          <w:color w:val="000000" w:themeColor="text1"/>
          <w:sz w:val="24"/>
          <w:szCs w:val="24"/>
        </w:rPr>
        <w:t>Guía de clasificación de residuos y manejo ambiental.</w:t>
      </w:r>
    </w:p>
    <w:p w14:paraId="6C70C19C" w14:textId="77777777" w:rsidR="00D824F8" w:rsidRPr="00D824F8" w:rsidRDefault="00D824F8" w:rsidP="00D824F8">
      <w:pPr>
        <w:spacing w:after="0" w:line="360" w:lineRule="auto"/>
        <w:jc w:val="both"/>
        <w:rPr>
          <w:rFonts w:cs="Calibri"/>
          <w:b/>
          <w:color w:val="000000" w:themeColor="text1"/>
          <w:sz w:val="24"/>
          <w:szCs w:val="24"/>
        </w:rPr>
      </w:pPr>
      <w:r w:rsidRPr="00D824F8">
        <w:rPr>
          <w:rFonts w:cs="Calibri"/>
          <w:b/>
          <w:bCs/>
          <w:color w:val="000000" w:themeColor="text1"/>
          <w:sz w:val="24"/>
          <w:szCs w:val="24"/>
        </w:rPr>
        <w:t>Evidencia de aprendizaje:</w:t>
      </w:r>
    </w:p>
    <w:p w14:paraId="3CC077E1" w14:textId="77777777" w:rsidR="00D824F8" w:rsidRPr="00D824F8" w:rsidRDefault="00D824F8" w:rsidP="00100AEB">
      <w:pPr>
        <w:numPr>
          <w:ilvl w:val="0"/>
          <w:numId w:val="85"/>
        </w:numPr>
        <w:spacing w:after="0" w:line="360" w:lineRule="auto"/>
        <w:jc w:val="both"/>
        <w:rPr>
          <w:rFonts w:cs="Calibri"/>
          <w:bCs/>
          <w:color w:val="000000" w:themeColor="text1"/>
          <w:sz w:val="24"/>
          <w:szCs w:val="24"/>
        </w:rPr>
      </w:pPr>
      <w:r w:rsidRPr="00D824F8">
        <w:rPr>
          <w:rFonts w:cs="Calibri"/>
          <w:bCs/>
          <w:color w:val="000000" w:themeColor="text1"/>
          <w:sz w:val="24"/>
          <w:szCs w:val="24"/>
        </w:rPr>
        <w:t>Instalación eléctrica ejecutada y en funcionamiento.</w:t>
      </w:r>
    </w:p>
    <w:p w14:paraId="3EC3D678" w14:textId="77777777" w:rsidR="00D824F8" w:rsidRPr="00D824F8" w:rsidRDefault="00D824F8" w:rsidP="00100AEB">
      <w:pPr>
        <w:numPr>
          <w:ilvl w:val="0"/>
          <w:numId w:val="85"/>
        </w:numPr>
        <w:spacing w:after="0" w:line="360" w:lineRule="auto"/>
        <w:jc w:val="both"/>
        <w:rPr>
          <w:rFonts w:cs="Calibri"/>
          <w:bCs/>
          <w:color w:val="000000" w:themeColor="text1"/>
          <w:sz w:val="24"/>
          <w:szCs w:val="24"/>
        </w:rPr>
      </w:pPr>
      <w:r w:rsidRPr="00D824F8">
        <w:rPr>
          <w:rFonts w:cs="Calibri"/>
          <w:bCs/>
          <w:color w:val="000000" w:themeColor="text1"/>
          <w:sz w:val="24"/>
          <w:szCs w:val="24"/>
        </w:rPr>
        <w:t>Informe técnico escrito con registro de mediciones y observaciones.</w:t>
      </w:r>
    </w:p>
    <w:p w14:paraId="7A078A5D" w14:textId="77777777" w:rsidR="00D824F8" w:rsidRPr="00D824F8" w:rsidRDefault="00D824F8" w:rsidP="00100AEB">
      <w:pPr>
        <w:numPr>
          <w:ilvl w:val="0"/>
          <w:numId w:val="85"/>
        </w:numPr>
        <w:spacing w:after="0" w:line="360" w:lineRule="auto"/>
        <w:jc w:val="both"/>
        <w:rPr>
          <w:rFonts w:cs="Calibri"/>
          <w:bCs/>
          <w:color w:val="000000" w:themeColor="text1"/>
          <w:sz w:val="24"/>
          <w:szCs w:val="24"/>
        </w:rPr>
      </w:pPr>
      <w:r w:rsidRPr="00D824F8">
        <w:rPr>
          <w:rFonts w:cs="Calibri"/>
          <w:bCs/>
          <w:color w:val="000000" w:themeColor="text1"/>
          <w:sz w:val="24"/>
          <w:szCs w:val="24"/>
        </w:rPr>
        <w:t>Exposición grupal de resultados y aprendizajes.</w:t>
      </w:r>
    </w:p>
    <w:p w14:paraId="0E540AA6" w14:textId="77777777" w:rsidR="00D824F8" w:rsidRPr="00D824F8" w:rsidRDefault="00D824F8" w:rsidP="00D824F8">
      <w:pPr>
        <w:spacing w:after="0" w:line="360" w:lineRule="auto"/>
        <w:jc w:val="both"/>
        <w:rPr>
          <w:rFonts w:cs="Calibri"/>
          <w:b/>
          <w:color w:val="000000" w:themeColor="text1"/>
          <w:sz w:val="24"/>
          <w:szCs w:val="24"/>
        </w:rPr>
      </w:pPr>
      <w:r w:rsidRPr="00D824F8">
        <w:rPr>
          <w:rFonts w:cs="Calibri"/>
          <w:b/>
          <w:bCs/>
          <w:color w:val="000000" w:themeColor="text1"/>
          <w:sz w:val="24"/>
          <w:szCs w:val="24"/>
        </w:rPr>
        <w:t>Instrumentos de evaluación:</w:t>
      </w:r>
    </w:p>
    <w:p w14:paraId="49293555" w14:textId="5184E052" w:rsidR="00D824F8" w:rsidRPr="00D824F8" w:rsidRDefault="00A84861" w:rsidP="00D824F8">
      <w:pPr>
        <w:numPr>
          <w:ilvl w:val="0"/>
          <w:numId w:val="71"/>
        </w:numPr>
        <w:spacing w:after="0" w:line="360" w:lineRule="auto"/>
        <w:jc w:val="both"/>
        <w:rPr>
          <w:rFonts w:cs="Calibri"/>
          <w:bCs/>
          <w:color w:val="000000" w:themeColor="text1"/>
          <w:sz w:val="24"/>
          <w:szCs w:val="24"/>
        </w:rPr>
      </w:pPr>
      <w:r>
        <w:rPr>
          <w:rFonts w:cs="Calibri"/>
          <w:bCs/>
          <w:color w:val="000000" w:themeColor="text1"/>
          <w:sz w:val="24"/>
          <w:szCs w:val="24"/>
        </w:rPr>
        <w:t xml:space="preserve">Lista de chequeo del </w:t>
      </w:r>
      <w:r w:rsidR="00D824F8" w:rsidRPr="00D824F8">
        <w:rPr>
          <w:rFonts w:cs="Calibri"/>
          <w:bCs/>
          <w:color w:val="000000" w:themeColor="text1"/>
          <w:sz w:val="24"/>
          <w:szCs w:val="24"/>
        </w:rPr>
        <w:t>montaje eléctrico.</w:t>
      </w:r>
    </w:p>
    <w:p w14:paraId="68CDAD6D" w14:textId="77777777" w:rsidR="00A84861" w:rsidRDefault="00A84861" w:rsidP="00D824F8">
      <w:pPr>
        <w:spacing w:after="0" w:line="360" w:lineRule="auto"/>
        <w:jc w:val="both"/>
        <w:rPr>
          <w:rFonts w:cs="Calibri"/>
          <w:bCs/>
          <w:color w:val="000000" w:themeColor="text1"/>
          <w:sz w:val="24"/>
          <w:szCs w:val="24"/>
        </w:rPr>
      </w:pPr>
    </w:p>
    <w:p w14:paraId="160DA74B" w14:textId="1BAD61B1" w:rsidR="00D824F8" w:rsidRPr="00D824F8" w:rsidRDefault="00D824F8" w:rsidP="00D824F8">
      <w:pPr>
        <w:spacing w:after="0" w:line="360" w:lineRule="auto"/>
        <w:jc w:val="both"/>
        <w:rPr>
          <w:rFonts w:cs="Calibri"/>
          <w:b/>
          <w:color w:val="000000" w:themeColor="text1"/>
          <w:sz w:val="24"/>
          <w:szCs w:val="24"/>
        </w:rPr>
      </w:pPr>
      <w:r w:rsidRPr="00D824F8">
        <w:rPr>
          <w:rFonts w:cs="Calibri"/>
          <w:b/>
          <w:bCs/>
          <w:color w:val="000000" w:themeColor="text1"/>
          <w:sz w:val="24"/>
          <w:szCs w:val="24"/>
        </w:rPr>
        <w:t>Horas:</w:t>
      </w:r>
      <w:r w:rsidRPr="00D824F8">
        <w:rPr>
          <w:rFonts w:cs="Calibri"/>
          <w:b/>
          <w:color w:val="000000" w:themeColor="text1"/>
          <w:sz w:val="24"/>
          <w:szCs w:val="24"/>
        </w:rPr>
        <w:t xml:space="preserve"> </w:t>
      </w:r>
      <w:r w:rsidR="00F45B10">
        <w:rPr>
          <w:rFonts w:cs="Calibri"/>
          <w:bCs/>
          <w:color w:val="000000" w:themeColor="text1"/>
          <w:sz w:val="24"/>
          <w:szCs w:val="24"/>
        </w:rPr>
        <w:t>3</w:t>
      </w:r>
      <w:r w:rsidR="00A84861" w:rsidRPr="00F45B10">
        <w:rPr>
          <w:rFonts w:cs="Calibri"/>
          <w:bCs/>
          <w:color w:val="000000" w:themeColor="text1"/>
          <w:sz w:val="24"/>
          <w:szCs w:val="24"/>
        </w:rPr>
        <w:t>0 horas</w:t>
      </w:r>
    </w:p>
    <w:p w14:paraId="5B8F2237" w14:textId="77777777" w:rsidR="00D824F8" w:rsidRDefault="00D824F8" w:rsidP="00033399">
      <w:pPr>
        <w:spacing w:after="0" w:line="360" w:lineRule="auto"/>
        <w:jc w:val="both"/>
        <w:rPr>
          <w:rFonts w:cs="Calibri"/>
          <w:b/>
          <w:color w:val="000000" w:themeColor="text1"/>
          <w:sz w:val="24"/>
          <w:szCs w:val="24"/>
        </w:rPr>
      </w:pPr>
    </w:p>
    <w:bookmarkEnd w:id="7"/>
    <w:p w14:paraId="35DEC3FF" w14:textId="46D04B61" w:rsidR="008B5554" w:rsidRPr="00DA5496" w:rsidRDefault="008B5554" w:rsidP="008B5554">
      <w:pPr>
        <w:spacing w:after="0" w:line="360" w:lineRule="auto"/>
        <w:jc w:val="both"/>
        <w:rPr>
          <w:rFonts w:cs="Calibri"/>
          <w:b/>
          <w:bCs/>
          <w:color w:val="000000" w:themeColor="text1"/>
          <w:sz w:val="24"/>
          <w:szCs w:val="24"/>
        </w:rPr>
      </w:pPr>
      <w:r w:rsidRPr="00DA5496">
        <w:rPr>
          <w:rFonts w:cs="Calibri"/>
          <w:color w:val="000000" w:themeColor="text1"/>
          <w:sz w:val="24"/>
          <w:szCs w:val="24"/>
        </w:rPr>
        <w:t xml:space="preserve"> </w:t>
      </w:r>
      <w:r w:rsidRPr="00DA5496">
        <w:rPr>
          <w:rFonts w:cs="Calibri"/>
          <w:b/>
          <w:bCs/>
          <w:color w:val="000000" w:themeColor="text1"/>
          <w:sz w:val="24"/>
          <w:szCs w:val="24"/>
        </w:rPr>
        <w:t>3.4.1 ACTIVIDADES DE APROPIACIÓN DEL CONOCIMIENTO</w:t>
      </w:r>
    </w:p>
    <w:p w14:paraId="3E11E142" w14:textId="77777777" w:rsidR="008B5554" w:rsidRPr="00DA5496" w:rsidRDefault="008B5554" w:rsidP="008B5554">
      <w:pPr>
        <w:spacing w:after="0" w:line="360" w:lineRule="auto"/>
        <w:jc w:val="both"/>
        <w:rPr>
          <w:rFonts w:cs="Calibri"/>
          <w:b/>
          <w:bCs/>
          <w:color w:val="000000" w:themeColor="text1"/>
          <w:sz w:val="24"/>
          <w:szCs w:val="24"/>
        </w:rPr>
      </w:pPr>
      <w:r w:rsidRPr="00DA5496">
        <w:rPr>
          <w:rFonts w:cs="Calibri"/>
          <w:b/>
          <w:bCs/>
          <w:color w:val="000000" w:themeColor="text1"/>
          <w:sz w:val="24"/>
          <w:szCs w:val="24"/>
        </w:rPr>
        <w:t>(Duración Total del Bloque: 60 Horas)</w:t>
      </w:r>
    </w:p>
    <w:p w14:paraId="4EFB6FBA"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Actividad de Aprendizaje 1: Infraestructura, Canalizaciones y Preparación de Superficies</w:t>
      </w:r>
    </w:p>
    <w:p w14:paraId="1EFA08BD"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Descripción de la Actividad:</w:t>
      </w:r>
    </w:p>
    <w:p w14:paraId="792E1026"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3.3.1 Ejecutar el trazado, regateado y tubería en mampostería aplicando normas de seguridad.</w:t>
      </w:r>
    </w:p>
    <w:p w14:paraId="772E8BAB" w14:textId="3955A280"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lastRenderedPageBreak/>
        <w:t>El instructor inicia explicando las características de la mampostería (ladrillo hueco, macizo, concreto) y cómo estás influyen en la técnica de “regata” o canalización. Se socializan los riesgos de las herramientas de corte (pulidoras/cinceles) y el uso obligatorio de EPP (gafas, tapabocas, guantes).</w:t>
      </w:r>
    </w:p>
    <w:p w14:paraId="4FB127B7" w14:textId="3A2BE30C"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Posteriormente, los aprendices realizan el trazado de las rutas en el muro. Realizan las regatas y fijar las cajas (rectangulares y octogonales) y la tubería (PVC o EMT), asegurando que queden a ras de pared y niveladas. Se enfatiza en las técnicas de unión de tubería (uso de soldadura líquida para PVC o uniones mecánicas) y la selección responsable de sobrantes para minimizar desperdicios.</w:t>
      </w:r>
    </w:p>
    <w:p w14:paraId="5A4D766A" w14:textId="77777777" w:rsidR="008B5554" w:rsidRPr="00DA5496" w:rsidRDefault="008B5554" w:rsidP="008B5554">
      <w:pPr>
        <w:numPr>
          <w:ilvl w:val="0"/>
          <w:numId w:val="86"/>
        </w:numPr>
        <w:spacing w:after="0" w:line="360" w:lineRule="auto"/>
        <w:jc w:val="both"/>
        <w:rPr>
          <w:rFonts w:cs="Calibri"/>
          <w:color w:val="000000" w:themeColor="text1"/>
          <w:sz w:val="24"/>
          <w:szCs w:val="24"/>
        </w:rPr>
      </w:pPr>
      <w:r w:rsidRPr="00DA5496">
        <w:rPr>
          <w:rFonts w:cs="Calibri"/>
          <w:color w:val="000000" w:themeColor="text1"/>
          <w:sz w:val="24"/>
          <w:szCs w:val="24"/>
        </w:rPr>
        <w:t>Ambiente requerido: Taller de instalaciones eléctricas o muros simuladores de obra civil.</w:t>
      </w:r>
    </w:p>
    <w:p w14:paraId="68C49FAA" w14:textId="77777777" w:rsidR="008B5554" w:rsidRPr="00DA5496" w:rsidRDefault="008B5554" w:rsidP="008B5554">
      <w:pPr>
        <w:numPr>
          <w:ilvl w:val="0"/>
          <w:numId w:val="86"/>
        </w:numPr>
        <w:spacing w:after="0" w:line="360" w:lineRule="auto"/>
        <w:jc w:val="both"/>
        <w:rPr>
          <w:rFonts w:cs="Calibri"/>
          <w:color w:val="000000" w:themeColor="text1"/>
          <w:sz w:val="24"/>
          <w:szCs w:val="24"/>
        </w:rPr>
      </w:pPr>
      <w:r w:rsidRPr="00DA5496">
        <w:rPr>
          <w:rFonts w:cs="Calibri"/>
          <w:color w:val="000000" w:themeColor="text1"/>
          <w:sz w:val="24"/>
          <w:szCs w:val="24"/>
        </w:rPr>
        <w:t>Estrategia didáctica: Demostración método 4 pasos (Instructor hace - Aprendiz hace) y trabajo por cuadrillas.</w:t>
      </w:r>
    </w:p>
    <w:p w14:paraId="5A2E30D2" w14:textId="77777777" w:rsidR="008B5554" w:rsidRPr="00DA5496" w:rsidRDefault="008B5554" w:rsidP="008B5554">
      <w:pPr>
        <w:numPr>
          <w:ilvl w:val="0"/>
          <w:numId w:val="86"/>
        </w:numPr>
        <w:spacing w:after="0" w:line="360" w:lineRule="auto"/>
        <w:jc w:val="both"/>
        <w:rPr>
          <w:rFonts w:cs="Calibri"/>
          <w:color w:val="000000" w:themeColor="text1"/>
          <w:sz w:val="24"/>
          <w:szCs w:val="24"/>
        </w:rPr>
      </w:pPr>
      <w:r w:rsidRPr="00DA5496">
        <w:rPr>
          <w:rFonts w:cs="Calibri"/>
          <w:color w:val="000000" w:themeColor="text1"/>
          <w:sz w:val="24"/>
          <w:szCs w:val="24"/>
        </w:rPr>
        <w:t>Materiales de formación: Tubería conduit PVC y EMT, accesorios (curvas, uniones, terminales), cajas 2x4 y 4x4, cemento/mezcla.</w:t>
      </w:r>
    </w:p>
    <w:p w14:paraId="3913CFFE" w14:textId="77777777" w:rsidR="008B5554" w:rsidRPr="00DA5496" w:rsidRDefault="008B5554" w:rsidP="008B5554">
      <w:pPr>
        <w:numPr>
          <w:ilvl w:val="0"/>
          <w:numId w:val="86"/>
        </w:numPr>
        <w:spacing w:after="0" w:line="360" w:lineRule="auto"/>
        <w:jc w:val="both"/>
        <w:rPr>
          <w:rFonts w:cs="Calibri"/>
          <w:color w:val="000000" w:themeColor="text1"/>
          <w:sz w:val="24"/>
          <w:szCs w:val="24"/>
        </w:rPr>
      </w:pPr>
      <w:r w:rsidRPr="00DA5496">
        <w:rPr>
          <w:rFonts w:cs="Calibri"/>
          <w:color w:val="000000" w:themeColor="text1"/>
          <w:sz w:val="24"/>
          <w:szCs w:val="24"/>
        </w:rPr>
        <w:t>Materiales de apoyo: Guía técnica de tuberías (Pavco/Colmena), Manual de seguridad para uso de herramientas de corte, RETIE (Cap. Canalizaciones).</w:t>
      </w:r>
    </w:p>
    <w:p w14:paraId="481F05BC" w14:textId="77777777" w:rsidR="008B5554" w:rsidRPr="00DA5496" w:rsidRDefault="008B5554" w:rsidP="008B5554">
      <w:pPr>
        <w:numPr>
          <w:ilvl w:val="0"/>
          <w:numId w:val="86"/>
        </w:numPr>
        <w:spacing w:after="0" w:line="360" w:lineRule="auto"/>
        <w:jc w:val="both"/>
        <w:rPr>
          <w:rFonts w:cs="Calibri"/>
          <w:color w:val="000000" w:themeColor="text1"/>
          <w:sz w:val="24"/>
          <w:szCs w:val="24"/>
        </w:rPr>
      </w:pPr>
      <w:r w:rsidRPr="00DA5496">
        <w:rPr>
          <w:rFonts w:cs="Calibri"/>
          <w:color w:val="000000" w:themeColor="text1"/>
          <w:sz w:val="24"/>
          <w:szCs w:val="24"/>
        </w:rPr>
        <w:t>Evidencia de aprendizaje: Muro con la tubería y cajas empotradas correctamente, respetando niveles y verticalidad.</w:t>
      </w:r>
    </w:p>
    <w:p w14:paraId="692BDB8E" w14:textId="77777777" w:rsidR="008B5554" w:rsidRPr="00DA5496" w:rsidRDefault="008B5554" w:rsidP="008B5554">
      <w:pPr>
        <w:numPr>
          <w:ilvl w:val="0"/>
          <w:numId w:val="86"/>
        </w:numPr>
        <w:spacing w:after="0" w:line="360" w:lineRule="auto"/>
        <w:jc w:val="both"/>
        <w:rPr>
          <w:rFonts w:cs="Calibri"/>
          <w:color w:val="000000" w:themeColor="text1"/>
          <w:sz w:val="24"/>
          <w:szCs w:val="24"/>
        </w:rPr>
      </w:pPr>
      <w:r w:rsidRPr="00DA5496">
        <w:rPr>
          <w:rFonts w:cs="Calibri"/>
          <w:color w:val="000000" w:themeColor="text1"/>
          <w:sz w:val="24"/>
          <w:szCs w:val="24"/>
        </w:rPr>
        <w:t>Instrumentos de evaluación: Lista de chequeo de producto (Nivelación, fijación, limpieza de la regata).</w:t>
      </w:r>
    </w:p>
    <w:p w14:paraId="5292C3C1" w14:textId="77777777" w:rsidR="008B5554" w:rsidRPr="00DA5496" w:rsidRDefault="008B5554" w:rsidP="008B5554">
      <w:pPr>
        <w:numPr>
          <w:ilvl w:val="0"/>
          <w:numId w:val="86"/>
        </w:numPr>
        <w:spacing w:after="0" w:line="360" w:lineRule="auto"/>
        <w:jc w:val="both"/>
        <w:rPr>
          <w:rFonts w:cs="Calibri"/>
          <w:color w:val="000000" w:themeColor="text1"/>
          <w:sz w:val="24"/>
          <w:szCs w:val="24"/>
        </w:rPr>
      </w:pPr>
      <w:r w:rsidRPr="00DA5496">
        <w:rPr>
          <w:rFonts w:cs="Calibri"/>
          <w:color w:val="000000" w:themeColor="text1"/>
          <w:sz w:val="24"/>
          <w:szCs w:val="24"/>
        </w:rPr>
        <w:t>Horas: 15 Horas.</w:t>
      </w:r>
    </w:p>
    <w:p w14:paraId="636CB5E7" w14:textId="77777777" w:rsidR="008B5554" w:rsidRPr="00DA5496" w:rsidRDefault="00000000" w:rsidP="008B5554">
      <w:pPr>
        <w:spacing w:after="0" w:line="360" w:lineRule="auto"/>
        <w:jc w:val="both"/>
        <w:rPr>
          <w:rFonts w:cs="Calibri"/>
          <w:color w:val="000000" w:themeColor="text1"/>
          <w:sz w:val="24"/>
          <w:szCs w:val="24"/>
        </w:rPr>
      </w:pPr>
      <w:r w:rsidRPr="00DA5496">
        <w:rPr>
          <w:rFonts w:cs="Calibri"/>
          <w:color w:val="000000" w:themeColor="text1"/>
          <w:sz w:val="24"/>
          <w:szCs w:val="24"/>
        </w:rPr>
        <w:pict w14:anchorId="4651B677">
          <v:rect id="_x0000_i1025" style="width:0;height:1.5pt" o:hralign="center" o:hrstd="t" o:hrnoshade="t" o:hr="t" fillcolor="gray" stroked="f"/>
        </w:pict>
      </w:r>
    </w:p>
    <w:p w14:paraId="5C8B433F" w14:textId="77777777" w:rsidR="008B5554" w:rsidRPr="007C7DCB" w:rsidRDefault="008B5554" w:rsidP="008B5554">
      <w:pPr>
        <w:spacing w:after="0" w:line="360" w:lineRule="auto"/>
        <w:jc w:val="both"/>
        <w:rPr>
          <w:rFonts w:cs="Calibri"/>
          <w:b/>
          <w:bCs/>
          <w:color w:val="000000" w:themeColor="text1"/>
          <w:sz w:val="24"/>
          <w:szCs w:val="24"/>
        </w:rPr>
      </w:pPr>
      <w:r w:rsidRPr="007C7DCB">
        <w:rPr>
          <w:rFonts w:cs="Calibri"/>
          <w:b/>
          <w:bCs/>
          <w:color w:val="000000" w:themeColor="text1"/>
          <w:sz w:val="24"/>
          <w:szCs w:val="24"/>
        </w:rPr>
        <w:t>Actividad de Aprendizaje 2: Técnicas de Alambrado y Selección de Conductores</w:t>
      </w:r>
    </w:p>
    <w:p w14:paraId="659FAA0A" w14:textId="77777777" w:rsidR="008B5554" w:rsidRPr="007C7DCB" w:rsidRDefault="008B5554" w:rsidP="008B5554">
      <w:pPr>
        <w:spacing w:after="0" w:line="360" w:lineRule="auto"/>
        <w:jc w:val="both"/>
        <w:rPr>
          <w:rFonts w:cs="Calibri"/>
          <w:b/>
          <w:bCs/>
          <w:color w:val="000000" w:themeColor="text1"/>
          <w:sz w:val="24"/>
          <w:szCs w:val="24"/>
        </w:rPr>
      </w:pPr>
      <w:r w:rsidRPr="007C7DCB">
        <w:rPr>
          <w:rFonts w:cs="Calibri"/>
          <w:b/>
          <w:bCs/>
          <w:color w:val="000000" w:themeColor="text1"/>
          <w:sz w:val="24"/>
          <w:szCs w:val="24"/>
        </w:rPr>
        <w:t>Descripción de la Actividad:</w:t>
      </w:r>
    </w:p>
    <w:p w14:paraId="394B3FE3"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3.3.2 Realizar el sondeo y cableado de los circuitos interpretando el cuadro de cargas.</w:t>
      </w:r>
    </w:p>
    <w:p w14:paraId="16DEC3C8"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Los aprendices identifican los diferentes tipos de conductores eléctricos (THHN, THWN, Alambre vs. Cable) y sus calibres AWG según la carga a soportar.</w:t>
      </w:r>
    </w:p>
    <w:p w14:paraId="7B097ABD"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 xml:space="preserve">En la práctica, aplican técnicas de alambrado utilizando la guía pasacables (sonda) y lubricantes permitidos para no dañar el aislamiento. El aprendiz debe identificar cuántos cables caben en el </w:t>
      </w:r>
      <w:r w:rsidRPr="00DA5496">
        <w:rPr>
          <w:rFonts w:cs="Calibri"/>
          <w:color w:val="000000" w:themeColor="text1"/>
          <w:sz w:val="24"/>
          <w:szCs w:val="24"/>
        </w:rPr>
        <w:lastRenderedPageBreak/>
        <w:t>ducto (factor de relleno) y dejar la longitud adecuada de cable (gola) en cada caja para las conexiones futuras. Se verifica rigurosamente el código de colores según RETIE (Fase, Neutro, Tierra).</w:t>
      </w:r>
    </w:p>
    <w:p w14:paraId="35B68F82" w14:textId="77777777" w:rsidR="008B5554" w:rsidRPr="00DA5496" w:rsidRDefault="008B5554" w:rsidP="008B5554">
      <w:pPr>
        <w:numPr>
          <w:ilvl w:val="0"/>
          <w:numId w:val="87"/>
        </w:numPr>
        <w:spacing w:after="0" w:line="360" w:lineRule="auto"/>
        <w:jc w:val="both"/>
        <w:rPr>
          <w:rFonts w:cs="Calibri"/>
          <w:color w:val="000000" w:themeColor="text1"/>
          <w:sz w:val="24"/>
          <w:szCs w:val="24"/>
        </w:rPr>
      </w:pPr>
      <w:r w:rsidRPr="00DA5496">
        <w:rPr>
          <w:rFonts w:cs="Calibri"/>
          <w:color w:val="000000" w:themeColor="text1"/>
          <w:sz w:val="24"/>
          <w:szCs w:val="24"/>
        </w:rPr>
        <w:t>Ambiente requerido: Taller de instalaciones con ductos ya instalados (de la actividad anterior).</w:t>
      </w:r>
    </w:p>
    <w:p w14:paraId="37AC48F7" w14:textId="77777777" w:rsidR="008B5554" w:rsidRPr="00DA5496" w:rsidRDefault="008B5554" w:rsidP="008B5554">
      <w:pPr>
        <w:numPr>
          <w:ilvl w:val="0"/>
          <w:numId w:val="87"/>
        </w:numPr>
        <w:spacing w:after="0" w:line="360" w:lineRule="auto"/>
        <w:jc w:val="both"/>
        <w:rPr>
          <w:rFonts w:cs="Calibri"/>
          <w:color w:val="000000" w:themeColor="text1"/>
          <w:sz w:val="24"/>
          <w:szCs w:val="24"/>
        </w:rPr>
      </w:pPr>
      <w:r w:rsidRPr="00DA5496">
        <w:rPr>
          <w:rFonts w:cs="Calibri"/>
          <w:color w:val="000000" w:themeColor="text1"/>
          <w:sz w:val="24"/>
          <w:szCs w:val="24"/>
        </w:rPr>
        <w:t>Estrategia didáctica: Taller práctico de habilidad manual.</w:t>
      </w:r>
    </w:p>
    <w:p w14:paraId="6778044B" w14:textId="77520212" w:rsidR="008B5554" w:rsidRPr="00DA5496" w:rsidRDefault="008B5554" w:rsidP="008B5554">
      <w:pPr>
        <w:numPr>
          <w:ilvl w:val="0"/>
          <w:numId w:val="87"/>
        </w:numPr>
        <w:spacing w:after="0" w:line="360" w:lineRule="auto"/>
        <w:jc w:val="both"/>
        <w:rPr>
          <w:rFonts w:cs="Calibri"/>
          <w:color w:val="000000" w:themeColor="text1"/>
          <w:sz w:val="24"/>
          <w:szCs w:val="24"/>
        </w:rPr>
      </w:pPr>
      <w:r w:rsidRPr="00DA5496">
        <w:rPr>
          <w:rFonts w:cs="Calibri"/>
          <w:color w:val="000000" w:themeColor="text1"/>
          <w:sz w:val="24"/>
          <w:szCs w:val="24"/>
        </w:rPr>
        <w:t>Materiales de formación: Rollos de cable calibre 12 y 14 AWG (diferentes colores), guías pasacables de acero o nylon, lubricante para cables.</w:t>
      </w:r>
    </w:p>
    <w:p w14:paraId="0249A5EA" w14:textId="77777777" w:rsidR="008B5554" w:rsidRPr="00DA5496" w:rsidRDefault="008B5554" w:rsidP="008B5554">
      <w:pPr>
        <w:numPr>
          <w:ilvl w:val="0"/>
          <w:numId w:val="87"/>
        </w:numPr>
        <w:spacing w:after="0" w:line="360" w:lineRule="auto"/>
        <w:jc w:val="both"/>
        <w:rPr>
          <w:rFonts w:cs="Calibri"/>
          <w:color w:val="000000" w:themeColor="text1"/>
          <w:sz w:val="24"/>
          <w:szCs w:val="24"/>
        </w:rPr>
      </w:pPr>
      <w:r w:rsidRPr="00DA5496">
        <w:rPr>
          <w:rFonts w:cs="Calibri"/>
          <w:color w:val="000000" w:themeColor="text1"/>
          <w:sz w:val="24"/>
          <w:szCs w:val="24"/>
        </w:rPr>
        <w:t>Materiales de apoyo: Tabla de capacidad de corriente de conductores (NTC 2050 Tablas 310-16), Videos de técnicas de sondeo.</w:t>
      </w:r>
    </w:p>
    <w:p w14:paraId="5E6EAE5D" w14:textId="77777777" w:rsidR="008B5554" w:rsidRPr="00DA5496" w:rsidRDefault="008B5554" w:rsidP="008B5554">
      <w:pPr>
        <w:numPr>
          <w:ilvl w:val="0"/>
          <w:numId w:val="87"/>
        </w:numPr>
        <w:spacing w:after="0" w:line="360" w:lineRule="auto"/>
        <w:jc w:val="both"/>
        <w:rPr>
          <w:rFonts w:cs="Calibri"/>
          <w:color w:val="000000" w:themeColor="text1"/>
          <w:sz w:val="24"/>
          <w:szCs w:val="24"/>
        </w:rPr>
      </w:pPr>
      <w:r w:rsidRPr="00DA5496">
        <w:rPr>
          <w:rFonts w:cs="Calibri"/>
          <w:color w:val="000000" w:themeColor="text1"/>
          <w:sz w:val="24"/>
          <w:szCs w:val="24"/>
        </w:rPr>
        <w:t>Evidencia de aprendizaje: Ductos alambrados correctamente sin daños en el aislamiento del conductor y con código de colores respetado.</w:t>
      </w:r>
    </w:p>
    <w:p w14:paraId="57241402" w14:textId="77777777" w:rsidR="008B5554" w:rsidRPr="00DA5496" w:rsidRDefault="008B5554" w:rsidP="008B5554">
      <w:pPr>
        <w:numPr>
          <w:ilvl w:val="0"/>
          <w:numId w:val="87"/>
        </w:numPr>
        <w:spacing w:after="0" w:line="360" w:lineRule="auto"/>
        <w:jc w:val="both"/>
        <w:rPr>
          <w:rFonts w:cs="Calibri"/>
          <w:color w:val="000000" w:themeColor="text1"/>
          <w:sz w:val="24"/>
          <w:szCs w:val="24"/>
        </w:rPr>
      </w:pPr>
      <w:r w:rsidRPr="00DA5496">
        <w:rPr>
          <w:rFonts w:cs="Calibri"/>
          <w:color w:val="000000" w:themeColor="text1"/>
          <w:sz w:val="24"/>
          <w:szCs w:val="24"/>
        </w:rPr>
        <w:t>Instrumentos de evaluación: Observación directa y Lista de verificación de código de colores.</w:t>
      </w:r>
    </w:p>
    <w:p w14:paraId="1E2062A0" w14:textId="77777777" w:rsidR="008B5554" w:rsidRPr="00DA5496" w:rsidRDefault="008B5554" w:rsidP="008B5554">
      <w:pPr>
        <w:numPr>
          <w:ilvl w:val="0"/>
          <w:numId w:val="87"/>
        </w:numPr>
        <w:spacing w:after="0" w:line="360" w:lineRule="auto"/>
        <w:jc w:val="both"/>
        <w:rPr>
          <w:rFonts w:cs="Calibri"/>
          <w:color w:val="000000" w:themeColor="text1"/>
          <w:sz w:val="24"/>
          <w:szCs w:val="24"/>
        </w:rPr>
      </w:pPr>
      <w:r w:rsidRPr="00DA5496">
        <w:rPr>
          <w:rFonts w:cs="Calibri"/>
          <w:color w:val="000000" w:themeColor="text1"/>
          <w:sz w:val="24"/>
          <w:szCs w:val="24"/>
        </w:rPr>
        <w:t>Horas: 15 Horas.</w:t>
      </w:r>
    </w:p>
    <w:p w14:paraId="5B745C0E" w14:textId="77777777" w:rsidR="008B5554" w:rsidRPr="00DA5496" w:rsidRDefault="00000000" w:rsidP="008B5554">
      <w:pPr>
        <w:spacing w:after="0" w:line="360" w:lineRule="auto"/>
        <w:jc w:val="both"/>
        <w:rPr>
          <w:rFonts w:cs="Calibri"/>
          <w:color w:val="000000" w:themeColor="text1"/>
          <w:sz w:val="24"/>
          <w:szCs w:val="24"/>
        </w:rPr>
      </w:pPr>
      <w:r w:rsidRPr="00DA5496">
        <w:rPr>
          <w:rFonts w:cs="Calibri"/>
          <w:color w:val="000000" w:themeColor="text1"/>
          <w:sz w:val="24"/>
          <w:szCs w:val="24"/>
        </w:rPr>
        <w:pict w14:anchorId="47D1C667">
          <v:rect id="_x0000_i1026" style="width:0;height:1.5pt" o:hralign="center" o:hrstd="t" o:hrnoshade="t" o:hr="t" fillcolor="gray" stroked="f"/>
        </w:pict>
      </w:r>
    </w:p>
    <w:p w14:paraId="19FC6D50" w14:textId="77777777" w:rsidR="008B5554" w:rsidRPr="007C7DCB" w:rsidRDefault="008B5554" w:rsidP="008B5554">
      <w:pPr>
        <w:spacing w:after="0" w:line="360" w:lineRule="auto"/>
        <w:jc w:val="both"/>
        <w:rPr>
          <w:rFonts w:cs="Calibri"/>
          <w:b/>
          <w:bCs/>
          <w:color w:val="000000" w:themeColor="text1"/>
          <w:sz w:val="24"/>
          <w:szCs w:val="24"/>
        </w:rPr>
      </w:pPr>
      <w:r w:rsidRPr="007C7DCB">
        <w:rPr>
          <w:rFonts w:cs="Calibri"/>
          <w:b/>
          <w:bCs/>
          <w:color w:val="000000" w:themeColor="text1"/>
          <w:sz w:val="24"/>
          <w:szCs w:val="24"/>
        </w:rPr>
        <w:t>Actividad de Aprendizaje 3: Conexiones: Empalmes, Encintado y Embornado</w:t>
      </w:r>
    </w:p>
    <w:p w14:paraId="03FA62F1" w14:textId="77777777" w:rsidR="008B5554" w:rsidRPr="007C7DCB" w:rsidRDefault="008B5554" w:rsidP="008B5554">
      <w:pPr>
        <w:spacing w:after="0" w:line="360" w:lineRule="auto"/>
        <w:jc w:val="both"/>
        <w:rPr>
          <w:rFonts w:cs="Calibri"/>
          <w:b/>
          <w:bCs/>
          <w:color w:val="000000" w:themeColor="text1"/>
          <w:sz w:val="24"/>
          <w:szCs w:val="24"/>
        </w:rPr>
      </w:pPr>
      <w:r w:rsidRPr="007C7DCB">
        <w:rPr>
          <w:rFonts w:cs="Calibri"/>
          <w:b/>
          <w:bCs/>
          <w:color w:val="000000" w:themeColor="text1"/>
          <w:sz w:val="24"/>
          <w:szCs w:val="24"/>
        </w:rPr>
        <w:t>Descripción de la Actividad:</w:t>
      </w:r>
    </w:p>
    <w:p w14:paraId="37B278F7"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3.3.3 Ejecutar uniones eléctricas y conexión de dispositivos garantizando la continuidad y aislamiento.</w:t>
      </w:r>
    </w:p>
    <w:p w14:paraId="54D76529"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 xml:space="preserve">El instructor demuestra los tipos de empalmes técnicos: </w:t>
      </w:r>
      <w:r w:rsidRPr="00DA5496">
        <w:rPr>
          <w:rFonts w:cs="Calibri"/>
          <w:i/>
          <w:iCs/>
          <w:color w:val="000000" w:themeColor="text1"/>
          <w:sz w:val="24"/>
          <w:szCs w:val="24"/>
        </w:rPr>
        <w:t>Cola de Rata</w:t>
      </w:r>
      <w:r w:rsidRPr="00DA5496">
        <w:rPr>
          <w:rFonts w:cs="Calibri"/>
          <w:color w:val="000000" w:themeColor="text1"/>
          <w:sz w:val="24"/>
          <w:szCs w:val="24"/>
        </w:rPr>
        <w:t xml:space="preserve"> (para cajas), </w:t>
      </w:r>
      <w:r w:rsidRPr="00DA5496">
        <w:rPr>
          <w:rFonts w:cs="Calibri"/>
          <w:i/>
          <w:iCs/>
          <w:color w:val="000000" w:themeColor="text1"/>
          <w:sz w:val="24"/>
          <w:szCs w:val="24"/>
        </w:rPr>
        <w:t>Western Union</w:t>
      </w:r>
      <w:r w:rsidRPr="00DA5496">
        <w:rPr>
          <w:rFonts w:cs="Calibri"/>
          <w:color w:val="000000" w:themeColor="text1"/>
          <w:sz w:val="24"/>
          <w:szCs w:val="24"/>
        </w:rPr>
        <w:t xml:space="preserve"> (para prolongación aérea) y </w:t>
      </w:r>
      <w:r w:rsidRPr="00DA5496">
        <w:rPr>
          <w:rFonts w:cs="Calibri"/>
          <w:i/>
          <w:iCs/>
          <w:color w:val="000000" w:themeColor="text1"/>
          <w:sz w:val="24"/>
          <w:szCs w:val="24"/>
        </w:rPr>
        <w:t>Derivación en T</w:t>
      </w:r>
      <w:r w:rsidRPr="00DA5496">
        <w:rPr>
          <w:rFonts w:cs="Calibri"/>
          <w:color w:val="000000" w:themeColor="text1"/>
          <w:sz w:val="24"/>
          <w:szCs w:val="24"/>
        </w:rPr>
        <w:t>.</w:t>
      </w:r>
    </w:p>
    <w:p w14:paraId="6650B008"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Los aprendices practican repetitivamente estos empalmes hasta lograr firmeza mecánica. Luego, aplican las técnicas de encintado profesional (capa de goma + capa de vinilo) para recuperar el aislamiento original. Finalmente, realizan el "embornado" (conexión a tornillo) en interruptores y tomacorrientes, asegurando que no queden hilos sueltos que puedan causar cortocircuitos (falsos contactos).</w:t>
      </w:r>
    </w:p>
    <w:p w14:paraId="407E1074" w14:textId="77777777" w:rsidR="008B5554" w:rsidRPr="00DA5496" w:rsidRDefault="008B5554" w:rsidP="008B5554">
      <w:pPr>
        <w:numPr>
          <w:ilvl w:val="0"/>
          <w:numId w:val="88"/>
        </w:numPr>
        <w:spacing w:after="0" w:line="360" w:lineRule="auto"/>
        <w:jc w:val="both"/>
        <w:rPr>
          <w:rFonts w:cs="Calibri"/>
          <w:color w:val="000000" w:themeColor="text1"/>
          <w:sz w:val="24"/>
          <w:szCs w:val="24"/>
        </w:rPr>
      </w:pPr>
      <w:r w:rsidRPr="00DA5496">
        <w:rPr>
          <w:rFonts w:cs="Calibri"/>
          <w:color w:val="000000" w:themeColor="text1"/>
          <w:sz w:val="24"/>
          <w:szCs w:val="24"/>
        </w:rPr>
        <w:t>Ambiente requerido: Mesas de trabajo y paneles de entrenamiento.</w:t>
      </w:r>
    </w:p>
    <w:p w14:paraId="3F49FB0C" w14:textId="77777777" w:rsidR="008B5554" w:rsidRPr="00DA5496" w:rsidRDefault="008B5554" w:rsidP="008B5554">
      <w:pPr>
        <w:numPr>
          <w:ilvl w:val="0"/>
          <w:numId w:val="88"/>
        </w:numPr>
        <w:spacing w:after="0" w:line="360" w:lineRule="auto"/>
        <w:jc w:val="both"/>
        <w:rPr>
          <w:rFonts w:cs="Calibri"/>
          <w:color w:val="000000" w:themeColor="text1"/>
          <w:sz w:val="24"/>
          <w:szCs w:val="24"/>
        </w:rPr>
      </w:pPr>
      <w:r w:rsidRPr="00DA5496">
        <w:rPr>
          <w:rFonts w:cs="Calibri"/>
          <w:color w:val="000000" w:themeColor="text1"/>
          <w:sz w:val="24"/>
          <w:szCs w:val="24"/>
        </w:rPr>
        <w:t>Estrategia didáctica: Práctica individual repetitiva (Drill) y aprendizaje entre pares.</w:t>
      </w:r>
    </w:p>
    <w:p w14:paraId="1430CB16" w14:textId="77777777" w:rsidR="008B5554" w:rsidRPr="00DA5496" w:rsidRDefault="008B5554" w:rsidP="008B5554">
      <w:pPr>
        <w:numPr>
          <w:ilvl w:val="0"/>
          <w:numId w:val="88"/>
        </w:numPr>
        <w:spacing w:after="0" w:line="360" w:lineRule="auto"/>
        <w:jc w:val="both"/>
        <w:rPr>
          <w:rFonts w:cs="Calibri"/>
          <w:color w:val="000000" w:themeColor="text1"/>
          <w:sz w:val="24"/>
          <w:szCs w:val="24"/>
        </w:rPr>
      </w:pPr>
      <w:r w:rsidRPr="00DA5496">
        <w:rPr>
          <w:rFonts w:cs="Calibri"/>
          <w:color w:val="000000" w:themeColor="text1"/>
          <w:sz w:val="24"/>
          <w:szCs w:val="24"/>
        </w:rPr>
        <w:lastRenderedPageBreak/>
        <w:t>Materiales de formación: Retazos de cable, bisturí o pelacables, alicates universales, cinta aislante (vinilo y autofundente), interruptores y tomas.</w:t>
      </w:r>
    </w:p>
    <w:p w14:paraId="2EEBC8A9" w14:textId="77777777" w:rsidR="008B5554" w:rsidRPr="00DA5496" w:rsidRDefault="008B5554" w:rsidP="008B5554">
      <w:pPr>
        <w:numPr>
          <w:ilvl w:val="0"/>
          <w:numId w:val="88"/>
        </w:numPr>
        <w:spacing w:after="0" w:line="360" w:lineRule="auto"/>
        <w:jc w:val="both"/>
        <w:rPr>
          <w:rFonts w:cs="Calibri"/>
          <w:color w:val="000000" w:themeColor="text1"/>
          <w:sz w:val="24"/>
          <w:szCs w:val="24"/>
        </w:rPr>
      </w:pPr>
      <w:r w:rsidRPr="00DA5496">
        <w:rPr>
          <w:rFonts w:cs="Calibri"/>
          <w:color w:val="000000" w:themeColor="text1"/>
          <w:sz w:val="24"/>
          <w:szCs w:val="24"/>
        </w:rPr>
        <w:t>Materiales de apoyo: Fichas gráficas paso a paso de nudos y empalmes, infografía de encintado correcto.</w:t>
      </w:r>
    </w:p>
    <w:p w14:paraId="267DC1AE" w14:textId="77777777" w:rsidR="008B5554" w:rsidRPr="00DA5496" w:rsidRDefault="008B5554" w:rsidP="008B5554">
      <w:pPr>
        <w:numPr>
          <w:ilvl w:val="0"/>
          <w:numId w:val="88"/>
        </w:numPr>
        <w:spacing w:after="0" w:line="360" w:lineRule="auto"/>
        <w:jc w:val="both"/>
        <w:rPr>
          <w:rFonts w:cs="Calibri"/>
          <w:color w:val="000000" w:themeColor="text1"/>
          <w:sz w:val="24"/>
          <w:szCs w:val="24"/>
        </w:rPr>
      </w:pPr>
      <w:r w:rsidRPr="00DA5496">
        <w:rPr>
          <w:rFonts w:cs="Calibri"/>
          <w:color w:val="000000" w:themeColor="text1"/>
          <w:sz w:val="24"/>
          <w:szCs w:val="24"/>
        </w:rPr>
        <w:t>Evidencia de aprendizaje: Tablero de muestras con los 3 tipos de empalmes perfectamente ejecutados y aislados.</w:t>
      </w:r>
    </w:p>
    <w:p w14:paraId="417BF239" w14:textId="77777777" w:rsidR="008B5554" w:rsidRPr="00DA5496" w:rsidRDefault="008B5554" w:rsidP="008B5554">
      <w:pPr>
        <w:numPr>
          <w:ilvl w:val="0"/>
          <w:numId w:val="88"/>
        </w:numPr>
        <w:spacing w:after="0" w:line="360" w:lineRule="auto"/>
        <w:jc w:val="both"/>
        <w:rPr>
          <w:rFonts w:cs="Calibri"/>
          <w:color w:val="000000" w:themeColor="text1"/>
          <w:sz w:val="24"/>
          <w:szCs w:val="24"/>
        </w:rPr>
      </w:pPr>
      <w:r w:rsidRPr="00DA5496">
        <w:rPr>
          <w:rFonts w:cs="Calibri"/>
          <w:color w:val="000000" w:themeColor="text1"/>
          <w:sz w:val="24"/>
          <w:szCs w:val="24"/>
        </w:rPr>
        <w:t>Instrumentos de evaluación: Rúbrica de calidad del empalme (firmeza, estética, aislamiento).</w:t>
      </w:r>
    </w:p>
    <w:p w14:paraId="4B084F85" w14:textId="77777777" w:rsidR="008B5554" w:rsidRPr="00DA5496" w:rsidRDefault="008B5554" w:rsidP="008B5554">
      <w:pPr>
        <w:numPr>
          <w:ilvl w:val="0"/>
          <w:numId w:val="88"/>
        </w:numPr>
        <w:spacing w:after="0" w:line="360" w:lineRule="auto"/>
        <w:jc w:val="both"/>
        <w:rPr>
          <w:rFonts w:cs="Calibri"/>
          <w:color w:val="000000" w:themeColor="text1"/>
          <w:sz w:val="24"/>
          <w:szCs w:val="24"/>
        </w:rPr>
      </w:pPr>
      <w:r w:rsidRPr="00DA5496">
        <w:rPr>
          <w:rFonts w:cs="Calibri"/>
          <w:color w:val="000000" w:themeColor="text1"/>
          <w:sz w:val="24"/>
          <w:szCs w:val="24"/>
        </w:rPr>
        <w:t>Horas: 20 Horas.</w:t>
      </w:r>
    </w:p>
    <w:p w14:paraId="18DF80DA" w14:textId="77777777" w:rsidR="008B5554" w:rsidRPr="00DA5496" w:rsidRDefault="00000000" w:rsidP="008B5554">
      <w:pPr>
        <w:spacing w:after="0" w:line="360" w:lineRule="auto"/>
        <w:jc w:val="both"/>
        <w:rPr>
          <w:rFonts w:cs="Calibri"/>
          <w:color w:val="000000" w:themeColor="text1"/>
          <w:sz w:val="24"/>
          <w:szCs w:val="24"/>
        </w:rPr>
      </w:pPr>
      <w:r w:rsidRPr="00DA5496">
        <w:rPr>
          <w:rFonts w:cs="Calibri"/>
          <w:color w:val="000000" w:themeColor="text1"/>
          <w:sz w:val="24"/>
          <w:szCs w:val="24"/>
        </w:rPr>
        <w:pict w14:anchorId="55B528B8">
          <v:rect id="_x0000_i1027" style="width:0;height:1.5pt" o:hralign="center" o:hrstd="t" o:hrnoshade="t" o:hr="t" fillcolor="gray" stroked="f"/>
        </w:pict>
      </w:r>
    </w:p>
    <w:p w14:paraId="515EF560" w14:textId="77777777" w:rsidR="008B5554" w:rsidRPr="007C7DCB" w:rsidRDefault="008B5554" w:rsidP="008B5554">
      <w:pPr>
        <w:spacing w:after="0" w:line="360" w:lineRule="auto"/>
        <w:jc w:val="both"/>
        <w:rPr>
          <w:rFonts w:cs="Calibri"/>
          <w:b/>
          <w:bCs/>
          <w:color w:val="000000" w:themeColor="text1"/>
          <w:sz w:val="24"/>
          <w:szCs w:val="24"/>
        </w:rPr>
      </w:pPr>
      <w:r w:rsidRPr="007C7DCB">
        <w:rPr>
          <w:rFonts w:cs="Calibri"/>
          <w:b/>
          <w:bCs/>
          <w:color w:val="000000" w:themeColor="text1"/>
          <w:sz w:val="24"/>
          <w:szCs w:val="24"/>
        </w:rPr>
        <w:t>Actividad de Aprendizaje 4: Protecciones Eléctricas y Seguridad del Sistema</w:t>
      </w:r>
    </w:p>
    <w:p w14:paraId="42F836F8" w14:textId="77777777" w:rsidR="008B5554" w:rsidRPr="007C7DCB" w:rsidRDefault="008B5554" w:rsidP="008B5554">
      <w:pPr>
        <w:spacing w:after="0" w:line="360" w:lineRule="auto"/>
        <w:jc w:val="both"/>
        <w:rPr>
          <w:rFonts w:cs="Calibri"/>
          <w:b/>
          <w:bCs/>
          <w:color w:val="000000" w:themeColor="text1"/>
          <w:sz w:val="24"/>
          <w:szCs w:val="24"/>
        </w:rPr>
      </w:pPr>
      <w:r w:rsidRPr="007C7DCB">
        <w:rPr>
          <w:rFonts w:cs="Calibri"/>
          <w:b/>
          <w:bCs/>
          <w:color w:val="000000" w:themeColor="text1"/>
          <w:sz w:val="24"/>
          <w:szCs w:val="24"/>
        </w:rPr>
        <w:t>Descripción de la Actividad:</w:t>
      </w:r>
    </w:p>
    <w:p w14:paraId="4761B2CB"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3.3.4 Instalar y coordinar las protecciones eléctricas en el tablero de distribución.</w:t>
      </w:r>
    </w:p>
    <w:p w14:paraId="0A14E267"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Se analizan los riesgos eléctricos (sobrecarga, cortocircuito, contacto) y la importancia de las protecciones. Los aprendices aprenden a diferenciar un Breaker (Termomagnético) de un Diferencial (GFCI) .</w:t>
      </w:r>
    </w:p>
    <w:p w14:paraId="5E3E35ED" w14:textId="77777777" w:rsidR="008B5554" w:rsidRPr="00DA5496" w:rsidRDefault="008B5554" w:rsidP="008B5554">
      <w:pPr>
        <w:spacing w:after="0" w:line="360" w:lineRule="auto"/>
        <w:jc w:val="both"/>
        <w:rPr>
          <w:rFonts w:cs="Calibri"/>
          <w:color w:val="000000" w:themeColor="text1"/>
          <w:sz w:val="24"/>
          <w:szCs w:val="24"/>
        </w:rPr>
      </w:pPr>
      <w:r w:rsidRPr="00DA5496">
        <w:rPr>
          <w:rFonts w:cs="Calibri"/>
          <w:color w:val="000000" w:themeColor="text1"/>
          <w:sz w:val="24"/>
          <w:szCs w:val="24"/>
        </w:rPr>
        <w:t>La actividad consiste en "vestir" o armar el tablero de distribución: conectar los conductores a los barrajes de tierra y neutro, y realizar el apriete de los breakers según el torque especificado. Se finaliza simulando fallas para comprender cuándo se dispara la protección, reforzando el uso de EPP durante maniobras en tableros.</w:t>
      </w:r>
    </w:p>
    <w:p w14:paraId="13A79AE5" w14:textId="77777777" w:rsidR="008B5554" w:rsidRPr="00DA5496" w:rsidRDefault="008B5554" w:rsidP="008B5554">
      <w:pPr>
        <w:numPr>
          <w:ilvl w:val="0"/>
          <w:numId w:val="89"/>
        </w:numPr>
        <w:spacing w:after="0" w:line="360" w:lineRule="auto"/>
        <w:jc w:val="both"/>
        <w:rPr>
          <w:rFonts w:cs="Calibri"/>
          <w:color w:val="000000" w:themeColor="text1"/>
          <w:sz w:val="24"/>
          <w:szCs w:val="24"/>
        </w:rPr>
      </w:pPr>
      <w:r w:rsidRPr="00DA5496">
        <w:rPr>
          <w:rFonts w:cs="Calibri"/>
          <w:color w:val="000000" w:themeColor="text1"/>
          <w:sz w:val="24"/>
          <w:szCs w:val="24"/>
        </w:rPr>
        <w:t>Ambiente requerido: Taller con tableros de distribución desenergizados.</w:t>
      </w:r>
    </w:p>
    <w:p w14:paraId="1FEDF5D8" w14:textId="77777777" w:rsidR="008B5554" w:rsidRPr="00DA5496" w:rsidRDefault="008B5554" w:rsidP="008B5554">
      <w:pPr>
        <w:numPr>
          <w:ilvl w:val="0"/>
          <w:numId w:val="89"/>
        </w:numPr>
        <w:spacing w:after="0" w:line="360" w:lineRule="auto"/>
        <w:jc w:val="both"/>
        <w:rPr>
          <w:rFonts w:cs="Calibri"/>
          <w:color w:val="000000" w:themeColor="text1"/>
          <w:sz w:val="24"/>
          <w:szCs w:val="24"/>
        </w:rPr>
      </w:pPr>
      <w:r w:rsidRPr="00DA5496">
        <w:rPr>
          <w:rFonts w:cs="Calibri"/>
          <w:color w:val="000000" w:themeColor="text1"/>
          <w:sz w:val="24"/>
          <w:szCs w:val="24"/>
        </w:rPr>
        <w:t>Estrategia didáctica: Estudio de casos (análisis de fallas) y montaje práctico.</w:t>
      </w:r>
    </w:p>
    <w:p w14:paraId="06FD3138" w14:textId="77777777" w:rsidR="008B5554" w:rsidRPr="00DA5496" w:rsidRDefault="008B5554" w:rsidP="008B5554">
      <w:pPr>
        <w:numPr>
          <w:ilvl w:val="0"/>
          <w:numId w:val="89"/>
        </w:numPr>
        <w:spacing w:after="0" w:line="360" w:lineRule="auto"/>
        <w:jc w:val="both"/>
        <w:rPr>
          <w:rFonts w:cs="Calibri"/>
          <w:color w:val="000000" w:themeColor="text1"/>
          <w:sz w:val="24"/>
          <w:szCs w:val="24"/>
        </w:rPr>
      </w:pPr>
      <w:r w:rsidRPr="00DA5496">
        <w:rPr>
          <w:rFonts w:cs="Calibri"/>
          <w:color w:val="000000" w:themeColor="text1"/>
          <w:sz w:val="24"/>
          <w:szCs w:val="24"/>
        </w:rPr>
        <w:t>Materiales de formación: Tableros de distribución de 4 a 8 circuitos, Breakers enchufables y de riel, barrajes, destornilladores de torque (si hay disponibles).</w:t>
      </w:r>
    </w:p>
    <w:p w14:paraId="3A55EB57" w14:textId="77777777" w:rsidR="008B5554" w:rsidRPr="00DA5496" w:rsidRDefault="008B5554" w:rsidP="008B5554">
      <w:pPr>
        <w:numPr>
          <w:ilvl w:val="0"/>
          <w:numId w:val="89"/>
        </w:numPr>
        <w:spacing w:after="0" w:line="360" w:lineRule="auto"/>
        <w:jc w:val="both"/>
        <w:rPr>
          <w:rFonts w:cs="Calibri"/>
          <w:color w:val="000000" w:themeColor="text1"/>
          <w:sz w:val="24"/>
          <w:szCs w:val="24"/>
        </w:rPr>
      </w:pPr>
      <w:r w:rsidRPr="00DA5496">
        <w:rPr>
          <w:rFonts w:cs="Calibri"/>
          <w:color w:val="000000" w:themeColor="text1"/>
          <w:sz w:val="24"/>
          <w:szCs w:val="24"/>
        </w:rPr>
        <w:t>Materiales de apoyo: Catálogos de fabricantes de protecciones (Schneider, Legrand, etc.), Manual RETIE Art. 20.</w:t>
      </w:r>
    </w:p>
    <w:p w14:paraId="0D3232B7" w14:textId="77777777" w:rsidR="008B5554" w:rsidRPr="00DA5496" w:rsidRDefault="008B5554" w:rsidP="008B5554">
      <w:pPr>
        <w:numPr>
          <w:ilvl w:val="0"/>
          <w:numId w:val="89"/>
        </w:numPr>
        <w:spacing w:after="0" w:line="360" w:lineRule="auto"/>
        <w:jc w:val="both"/>
        <w:rPr>
          <w:rFonts w:cs="Calibri"/>
          <w:color w:val="000000" w:themeColor="text1"/>
          <w:sz w:val="24"/>
          <w:szCs w:val="24"/>
        </w:rPr>
      </w:pPr>
      <w:r w:rsidRPr="00DA5496">
        <w:rPr>
          <w:rFonts w:cs="Calibri"/>
          <w:color w:val="000000" w:themeColor="text1"/>
          <w:sz w:val="24"/>
          <w:szCs w:val="24"/>
        </w:rPr>
        <w:t>Evidencia de aprendizaje: Tablero de distribución armado, peinado y marcado, listo para energizar.</w:t>
      </w:r>
    </w:p>
    <w:p w14:paraId="59D03C3E" w14:textId="77777777" w:rsidR="008B5554" w:rsidRPr="00DA5496" w:rsidRDefault="008B5554" w:rsidP="008B5554">
      <w:pPr>
        <w:numPr>
          <w:ilvl w:val="0"/>
          <w:numId w:val="89"/>
        </w:numPr>
        <w:spacing w:after="0" w:line="360" w:lineRule="auto"/>
        <w:jc w:val="both"/>
        <w:rPr>
          <w:rFonts w:cs="Calibri"/>
          <w:color w:val="000000" w:themeColor="text1"/>
          <w:sz w:val="24"/>
          <w:szCs w:val="24"/>
        </w:rPr>
      </w:pPr>
      <w:r w:rsidRPr="00DA5496">
        <w:rPr>
          <w:rFonts w:cs="Calibri"/>
          <w:color w:val="000000" w:themeColor="text1"/>
          <w:sz w:val="24"/>
          <w:szCs w:val="24"/>
        </w:rPr>
        <w:lastRenderedPageBreak/>
        <w:t>Instrumentos de evaluación: Cuestionario sobre protecciones y Lista de chequeo del montaje del tablero.</w:t>
      </w:r>
    </w:p>
    <w:p w14:paraId="24A40558" w14:textId="77777777" w:rsidR="008B5554" w:rsidRPr="00DA5496" w:rsidRDefault="008B5554" w:rsidP="008B5554">
      <w:pPr>
        <w:numPr>
          <w:ilvl w:val="0"/>
          <w:numId w:val="89"/>
        </w:numPr>
        <w:spacing w:after="0" w:line="360" w:lineRule="auto"/>
        <w:jc w:val="both"/>
        <w:rPr>
          <w:rFonts w:cs="Calibri"/>
          <w:color w:val="000000" w:themeColor="text1"/>
          <w:sz w:val="24"/>
          <w:szCs w:val="24"/>
        </w:rPr>
      </w:pPr>
      <w:r w:rsidRPr="00DA5496">
        <w:rPr>
          <w:rFonts w:cs="Calibri"/>
          <w:color w:val="000000" w:themeColor="text1"/>
          <w:sz w:val="24"/>
          <w:szCs w:val="24"/>
        </w:rPr>
        <w:t>Horas: 10 Horas.</w:t>
      </w:r>
    </w:p>
    <w:p w14:paraId="2EA29424" w14:textId="77777777" w:rsidR="00A84861" w:rsidRPr="008B5554" w:rsidRDefault="00A84861" w:rsidP="00033399">
      <w:pPr>
        <w:spacing w:after="0" w:line="360" w:lineRule="auto"/>
        <w:jc w:val="both"/>
        <w:rPr>
          <w:rFonts w:cs="Calibri"/>
          <w:b/>
          <w:color w:val="941A1A" w:themeColor="accent6" w:themeShade="BF"/>
          <w:sz w:val="24"/>
          <w:szCs w:val="24"/>
        </w:rPr>
      </w:pPr>
    </w:p>
    <w:p w14:paraId="3633EB73" w14:textId="77777777" w:rsidR="00A84861" w:rsidRDefault="00A84861" w:rsidP="00033399">
      <w:pPr>
        <w:spacing w:after="0" w:line="360" w:lineRule="auto"/>
        <w:jc w:val="both"/>
        <w:rPr>
          <w:rFonts w:cs="Calibri"/>
          <w:b/>
          <w:color w:val="000000" w:themeColor="text1"/>
          <w:sz w:val="24"/>
          <w:szCs w:val="24"/>
        </w:rPr>
      </w:pPr>
    </w:p>
    <w:p w14:paraId="09BB763B" w14:textId="4AF73B82"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189"/>
        <w:gridCol w:w="1686"/>
        <w:gridCol w:w="1715"/>
        <w:gridCol w:w="1711"/>
        <w:gridCol w:w="1868"/>
        <w:gridCol w:w="1460"/>
      </w:tblGrid>
      <w:tr w:rsidR="001D4F45" w:rsidRPr="00F51763" w14:paraId="7EF4B68F" w14:textId="77777777" w:rsidTr="00615CBF">
        <w:trPr>
          <w:trHeight w:val="464"/>
        </w:trPr>
        <w:tc>
          <w:tcPr>
            <w:tcW w:w="1202"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918"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678"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584"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767" w:type="dxa"/>
            <w:shd w:val="clear" w:color="auto" w:fill="262626" w:themeFill="text1" w:themeFillTint="D9"/>
            <w:vAlign w:val="center"/>
          </w:tcPr>
          <w:p w14:paraId="33D7A4C4" w14:textId="15FAFA94" w:rsidR="007659AA" w:rsidRPr="00F51763" w:rsidRDefault="001D4F45"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480" w:type="dxa"/>
            <w:shd w:val="clear" w:color="auto" w:fill="262626" w:themeFill="text1" w:themeFillTint="D9"/>
            <w:vAlign w:val="center"/>
          </w:tcPr>
          <w:p w14:paraId="72D8B716" w14:textId="625B247E" w:rsidR="007659AA" w:rsidRPr="001D4F45" w:rsidRDefault="003B4E93" w:rsidP="00F51763">
            <w:pPr>
              <w:spacing w:line="240" w:lineRule="auto"/>
              <w:jc w:val="center"/>
              <w:rPr>
                <w:rFonts w:cs="Calibri"/>
                <w:b/>
                <w:color w:val="FFFFFF" w:themeColor="background1"/>
                <w:sz w:val="24"/>
                <w:szCs w:val="24"/>
              </w:rPr>
            </w:pPr>
            <w:r>
              <w:rPr>
                <w:rFonts w:cs="Calibri"/>
                <w:b/>
                <w:color w:val="FFFFFF" w:themeColor="background1"/>
                <w:sz w:val="24"/>
                <w:szCs w:val="24"/>
              </w:rPr>
              <w:t>Técnicas</w:t>
            </w:r>
            <w:r w:rsidR="001D4F45">
              <w:rPr>
                <w:rFonts w:cs="Calibri"/>
                <w:b/>
                <w:color w:val="FFFFFF" w:themeColor="background1"/>
                <w:sz w:val="24"/>
                <w:szCs w:val="24"/>
              </w:rPr>
              <w:t xml:space="preserve"> e Instrumentos</w:t>
            </w:r>
          </w:p>
        </w:tc>
      </w:tr>
      <w:tr w:rsidR="001D4F45" w:rsidRPr="00F51763" w14:paraId="5B95941D" w14:textId="77777777" w:rsidTr="00615CBF">
        <w:trPr>
          <w:trHeight w:val="2188"/>
        </w:trPr>
        <w:tc>
          <w:tcPr>
            <w:tcW w:w="1202" w:type="dxa"/>
          </w:tcPr>
          <w:p w14:paraId="645FCB30" w14:textId="2B6B824B" w:rsidR="003900EA" w:rsidRPr="00191A18" w:rsidRDefault="001D4F45" w:rsidP="00BB464D">
            <w:pPr>
              <w:spacing w:line="240" w:lineRule="auto"/>
              <w:rPr>
                <w:rFonts w:cs="Calibri"/>
                <w:bCs/>
                <w:sz w:val="24"/>
                <w:szCs w:val="24"/>
              </w:rPr>
            </w:pPr>
            <w:r>
              <w:rPr>
                <w:rFonts w:cs="Calibri"/>
                <w:bCs/>
                <w:sz w:val="24"/>
                <w:szCs w:val="24"/>
              </w:rPr>
              <w:t>Ejecución</w:t>
            </w:r>
          </w:p>
        </w:tc>
        <w:tc>
          <w:tcPr>
            <w:tcW w:w="1918" w:type="dxa"/>
          </w:tcPr>
          <w:p w14:paraId="574A4FE5" w14:textId="79D73396" w:rsidR="003900EA" w:rsidRDefault="001D4F45" w:rsidP="00BB464D">
            <w:pPr>
              <w:spacing w:line="240" w:lineRule="auto"/>
              <w:rPr>
                <w:rFonts w:cs="Calibri"/>
                <w:bCs/>
                <w:sz w:val="24"/>
                <w:szCs w:val="24"/>
              </w:rPr>
            </w:pPr>
            <w:r>
              <w:rPr>
                <w:rFonts w:cs="Calibri"/>
                <w:bCs/>
                <w:sz w:val="24"/>
                <w:szCs w:val="24"/>
              </w:rPr>
              <w:t>I</w:t>
            </w:r>
            <w:r w:rsidRPr="00A84861">
              <w:rPr>
                <w:rFonts w:cs="Calibri"/>
                <w:bCs/>
                <w:sz w:val="24"/>
                <w:szCs w:val="24"/>
              </w:rPr>
              <w:t>nstalar de canalizaciones, empotrado de cajas, alambrado del sistema e instalación de salidas eléctricas y dispositivos de protección según planos, especificaciones técnicas y normatividad vigente</w:t>
            </w:r>
          </w:p>
          <w:p w14:paraId="1574F07D" w14:textId="4924AD21" w:rsidR="00A84861" w:rsidRPr="00191A18" w:rsidRDefault="00A84861" w:rsidP="00BB464D">
            <w:pPr>
              <w:spacing w:line="240" w:lineRule="auto"/>
              <w:rPr>
                <w:rFonts w:cs="Calibri"/>
                <w:bCs/>
                <w:sz w:val="24"/>
                <w:szCs w:val="24"/>
              </w:rPr>
            </w:pPr>
          </w:p>
        </w:tc>
        <w:tc>
          <w:tcPr>
            <w:tcW w:w="1678" w:type="dxa"/>
            <w:vMerge w:val="restart"/>
          </w:tcPr>
          <w:p w14:paraId="3B4EC826" w14:textId="77777777" w:rsidR="001D4F45" w:rsidRDefault="001D4F45" w:rsidP="001D4F45">
            <w:r w:rsidRPr="008602B0">
              <w:t>Identificar el equipo de medición y su simbología aplicando los principios básicos de lectura y las normas de</w:t>
            </w:r>
            <w:r w:rsidRPr="0012013D">
              <w:t xml:space="preserve"> reporte.</w:t>
            </w:r>
          </w:p>
          <w:p w14:paraId="3BBAC40F" w14:textId="77777777" w:rsidR="001D4F45" w:rsidRPr="00C71D97" w:rsidRDefault="001D4F45" w:rsidP="001D4F45">
            <w:pPr>
              <w:spacing w:after="160" w:line="278" w:lineRule="auto"/>
            </w:pPr>
            <w:r w:rsidRPr="00ED2DCF">
              <w:t>Clasificar los</w:t>
            </w:r>
            <w:r w:rsidRPr="00C71D97">
              <w:t xml:space="preserve"> materiales, equipos y herramientas por su calidad y </w:t>
            </w:r>
            <w:r w:rsidRPr="00ED2DCF">
              <w:t>tipo diligenciando</w:t>
            </w:r>
            <w:r w:rsidRPr="00C71D97">
              <w:t xml:space="preserve"> los formatos de solicitud según las necesidades del proyecto.</w:t>
            </w:r>
          </w:p>
          <w:p w14:paraId="7F5C7D45" w14:textId="77777777" w:rsidR="001D4F45" w:rsidRPr="00F014B7" w:rsidRDefault="001D4F45" w:rsidP="001D4F45">
            <w:pPr>
              <w:spacing w:after="160" w:line="278" w:lineRule="auto"/>
            </w:pPr>
            <w:r w:rsidRPr="00F014B7">
              <w:t xml:space="preserve">Verificar la continuidad y correcto </w:t>
            </w:r>
            <w:r w:rsidRPr="00F014B7">
              <w:lastRenderedPageBreak/>
              <w:t xml:space="preserve">funcionamiento de la instalación </w:t>
            </w:r>
            <w:r>
              <w:t xml:space="preserve">seleccionada </w:t>
            </w:r>
            <w:r w:rsidRPr="00F014B7">
              <w:t>según orden de trabajo y normativa.</w:t>
            </w:r>
          </w:p>
          <w:p w14:paraId="51C0DFC7" w14:textId="77777777" w:rsidR="001D4F45" w:rsidRPr="00DF57E9" w:rsidRDefault="001D4F45" w:rsidP="001D4F45">
            <w:pPr>
              <w:spacing w:after="160" w:line="278" w:lineRule="auto"/>
            </w:pPr>
            <w:r w:rsidRPr="00DF57E9">
              <w:t>Organizar materiales y herramientas para el montaje eléctrico según el diseño entregado.</w:t>
            </w:r>
          </w:p>
          <w:p w14:paraId="6EB3549E" w14:textId="77777777" w:rsidR="001D4F45" w:rsidRDefault="001D4F45" w:rsidP="001D4F45">
            <w:r w:rsidRPr="004D2399">
              <w:t xml:space="preserve">Evaluar el montaje de la instalación eléctrica </w:t>
            </w:r>
            <w:r>
              <w:t>propuesta</w:t>
            </w:r>
            <w:r w:rsidRPr="004D2399">
              <w:t xml:space="preserve"> mediante pruebas de funcionamiento.</w:t>
            </w:r>
          </w:p>
          <w:p w14:paraId="2288B7FA" w14:textId="77777777" w:rsidR="001D4F45" w:rsidRPr="00C71D97" w:rsidRDefault="001D4F45" w:rsidP="001D4F45">
            <w:pPr>
              <w:spacing w:after="160" w:line="278" w:lineRule="auto"/>
            </w:pPr>
            <w:r w:rsidRPr="004D2399">
              <w:t>Clasificar y ubicar los residuos generados en el trabajo aplicando los requerimientos definidos y normas ambientales</w:t>
            </w:r>
            <w:r w:rsidRPr="00C71D97">
              <w:t xml:space="preserve"> básicas.</w:t>
            </w:r>
          </w:p>
          <w:p w14:paraId="79C94403" w14:textId="7C01F4E1" w:rsidR="001D4F45" w:rsidRPr="00D824F8" w:rsidRDefault="001D4F45" w:rsidP="001D4F45">
            <w:pPr>
              <w:spacing w:after="0" w:line="360" w:lineRule="auto"/>
              <w:jc w:val="both"/>
              <w:rPr>
                <w:rFonts w:cs="Calibri"/>
                <w:bCs/>
                <w:color w:val="000000" w:themeColor="text1"/>
                <w:sz w:val="24"/>
                <w:szCs w:val="24"/>
              </w:rPr>
            </w:pPr>
            <w:r w:rsidRPr="00D824F8">
              <w:rPr>
                <w:rFonts w:cs="Calibri"/>
                <w:bCs/>
                <w:color w:val="000000" w:themeColor="text1"/>
                <w:sz w:val="24"/>
                <w:szCs w:val="24"/>
              </w:rPr>
              <w:t xml:space="preserve">Realizar la instalación eléctrica en un espacio </w:t>
            </w:r>
            <w:r>
              <w:rPr>
                <w:rFonts w:cs="Calibri"/>
                <w:bCs/>
                <w:color w:val="000000" w:themeColor="text1"/>
                <w:sz w:val="24"/>
                <w:szCs w:val="24"/>
              </w:rPr>
              <w:lastRenderedPageBreak/>
              <w:t xml:space="preserve">asignado </w:t>
            </w:r>
            <w:r w:rsidRPr="00D824F8">
              <w:rPr>
                <w:rFonts w:cs="Calibri"/>
                <w:bCs/>
                <w:color w:val="000000" w:themeColor="text1"/>
                <w:sz w:val="24"/>
                <w:szCs w:val="24"/>
              </w:rPr>
              <w:t xml:space="preserve">aplicando la normatividad vigente y </w:t>
            </w:r>
            <w:r w:rsidR="00F45B10">
              <w:rPr>
                <w:rFonts w:cs="Calibri"/>
                <w:bCs/>
                <w:color w:val="000000" w:themeColor="text1"/>
                <w:sz w:val="24"/>
                <w:szCs w:val="24"/>
              </w:rPr>
              <w:t>E</w:t>
            </w:r>
            <w:r w:rsidRPr="00D824F8">
              <w:rPr>
                <w:rFonts w:cs="Calibri"/>
                <w:bCs/>
                <w:color w:val="000000" w:themeColor="text1"/>
                <w:sz w:val="24"/>
                <w:szCs w:val="24"/>
              </w:rPr>
              <w:t>laborar el informe técnico correspondiente según los requerimientos establecidos.</w:t>
            </w:r>
          </w:p>
          <w:p w14:paraId="2B92BADE" w14:textId="7ABBDA16" w:rsidR="003900EA" w:rsidRPr="002C334A" w:rsidRDefault="003900EA" w:rsidP="003D0692">
            <w:pPr>
              <w:spacing w:line="240" w:lineRule="auto"/>
              <w:rPr>
                <w:rFonts w:cs="Calibri"/>
                <w:bCs/>
                <w:sz w:val="24"/>
                <w:szCs w:val="24"/>
                <w:highlight w:val="yellow"/>
              </w:rPr>
            </w:pPr>
          </w:p>
        </w:tc>
        <w:tc>
          <w:tcPr>
            <w:tcW w:w="1584" w:type="dxa"/>
            <w:vMerge w:val="restart"/>
          </w:tcPr>
          <w:p w14:paraId="6C095670" w14:textId="77777777" w:rsidR="003900EA" w:rsidRDefault="001D4F45" w:rsidP="00BB464D">
            <w:pPr>
              <w:spacing w:line="240" w:lineRule="auto"/>
            </w:pPr>
            <w:r w:rsidRPr="004900E2">
              <w:lastRenderedPageBreak/>
              <w:t>Registro de información y socialización.</w:t>
            </w:r>
          </w:p>
          <w:p w14:paraId="275F7591" w14:textId="77777777" w:rsidR="001D4F45" w:rsidRDefault="001D4F45" w:rsidP="00BB464D">
            <w:pPr>
              <w:spacing w:line="240" w:lineRule="auto"/>
            </w:pPr>
            <w:r w:rsidRPr="00F014B7">
              <w:t>Registros escritos de las mediciones realizadas.</w:t>
            </w:r>
          </w:p>
          <w:p w14:paraId="499B35CF" w14:textId="77777777" w:rsidR="001D4F45" w:rsidRPr="00F014B7" w:rsidRDefault="001D4F45" w:rsidP="001D4F45">
            <w:pPr>
              <w:spacing w:after="160" w:line="278" w:lineRule="auto"/>
              <w:rPr>
                <w:b/>
                <w:bCs/>
              </w:rPr>
            </w:pPr>
            <w:r w:rsidRPr="006F1B71">
              <w:t>Diligenciamiento de</w:t>
            </w:r>
            <w:r>
              <w:t xml:space="preserve"> la lista de chequeo</w:t>
            </w:r>
            <w:r w:rsidRPr="00F014B7">
              <w:t>.</w:t>
            </w:r>
          </w:p>
          <w:p w14:paraId="726FB3E8" w14:textId="77777777" w:rsidR="001D4F45" w:rsidRDefault="001D4F45" w:rsidP="00BB464D">
            <w:pPr>
              <w:spacing w:line="240" w:lineRule="auto"/>
            </w:pPr>
            <w:r>
              <w:t>El montaje del plano eléctrico diseño</w:t>
            </w:r>
            <w:r w:rsidRPr="00DF57E9">
              <w:t>.</w:t>
            </w:r>
          </w:p>
          <w:p w14:paraId="353E9C8A" w14:textId="77777777" w:rsidR="001D4F45" w:rsidRPr="004D2399" w:rsidRDefault="001D4F45" w:rsidP="001D4F45">
            <w:r>
              <w:t>Exposición</w:t>
            </w:r>
            <w:r w:rsidRPr="004D2399">
              <w:t xml:space="preserve"> grupal.</w:t>
            </w:r>
          </w:p>
          <w:p w14:paraId="5F5D8971" w14:textId="77777777" w:rsidR="001D4F45" w:rsidRDefault="001D4F45" w:rsidP="001D4F45">
            <w:pPr>
              <w:spacing w:after="160" w:line="278" w:lineRule="auto"/>
            </w:pPr>
            <w:r w:rsidRPr="00781E22">
              <w:t>Punto ecológico organizado y rotulado en el taller.</w:t>
            </w:r>
          </w:p>
          <w:p w14:paraId="79705ECD" w14:textId="77777777" w:rsidR="001D4F45" w:rsidRPr="00D824F8" w:rsidRDefault="001D4F45" w:rsidP="001D4F45">
            <w:pPr>
              <w:spacing w:after="0" w:line="360" w:lineRule="auto"/>
              <w:jc w:val="both"/>
              <w:rPr>
                <w:rFonts w:cs="Calibri"/>
                <w:bCs/>
                <w:color w:val="000000" w:themeColor="text1"/>
                <w:sz w:val="24"/>
                <w:szCs w:val="24"/>
              </w:rPr>
            </w:pPr>
            <w:r w:rsidRPr="00D824F8">
              <w:rPr>
                <w:rFonts w:cs="Calibri"/>
                <w:bCs/>
                <w:color w:val="000000" w:themeColor="text1"/>
                <w:sz w:val="24"/>
                <w:szCs w:val="24"/>
              </w:rPr>
              <w:t xml:space="preserve">Instalación eléctrica ejecutada y en </w:t>
            </w:r>
            <w:r w:rsidRPr="00D824F8">
              <w:rPr>
                <w:rFonts w:cs="Calibri"/>
                <w:bCs/>
                <w:color w:val="000000" w:themeColor="text1"/>
                <w:sz w:val="24"/>
                <w:szCs w:val="24"/>
              </w:rPr>
              <w:t>funcionamiento.</w:t>
            </w:r>
          </w:p>
          <w:p w14:paraId="66F1CF63" w14:textId="77777777" w:rsidR="001D4F45" w:rsidRDefault="001D4F45" w:rsidP="001D4F45">
            <w:pPr>
              <w:spacing w:after="0" w:line="360" w:lineRule="auto"/>
              <w:jc w:val="both"/>
              <w:rPr>
                <w:rFonts w:cs="Calibri"/>
                <w:bCs/>
                <w:color w:val="000000" w:themeColor="text1"/>
                <w:sz w:val="24"/>
                <w:szCs w:val="24"/>
              </w:rPr>
            </w:pPr>
            <w:r w:rsidRPr="00D824F8">
              <w:rPr>
                <w:rFonts w:cs="Calibri"/>
                <w:bCs/>
                <w:color w:val="000000" w:themeColor="text1"/>
                <w:sz w:val="24"/>
                <w:szCs w:val="24"/>
              </w:rPr>
              <w:t>Informe técnico escrito con registro de mediciones y observaciones.</w:t>
            </w:r>
          </w:p>
          <w:p w14:paraId="65ADFEFA" w14:textId="77777777" w:rsidR="001D4F45" w:rsidRPr="00D824F8" w:rsidRDefault="001D4F45" w:rsidP="001D4F45">
            <w:pPr>
              <w:spacing w:after="0" w:line="360" w:lineRule="auto"/>
              <w:jc w:val="both"/>
              <w:rPr>
                <w:rFonts w:cs="Calibri"/>
                <w:bCs/>
                <w:color w:val="000000" w:themeColor="text1"/>
                <w:sz w:val="24"/>
                <w:szCs w:val="24"/>
              </w:rPr>
            </w:pPr>
            <w:r w:rsidRPr="00D824F8">
              <w:rPr>
                <w:rFonts w:cs="Calibri"/>
                <w:bCs/>
                <w:color w:val="000000" w:themeColor="text1"/>
                <w:sz w:val="24"/>
                <w:szCs w:val="24"/>
              </w:rPr>
              <w:t>Exposición grupal de resultados y aprendizajes.</w:t>
            </w:r>
          </w:p>
          <w:p w14:paraId="2D3F00A8" w14:textId="77777777" w:rsidR="001D4F45" w:rsidRPr="00781E22" w:rsidRDefault="001D4F45" w:rsidP="001D4F45">
            <w:pPr>
              <w:spacing w:after="160" w:line="278" w:lineRule="auto"/>
            </w:pPr>
          </w:p>
          <w:p w14:paraId="24E5EC53" w14:textId="535CA686" w:rsidR="001D4F45" w:rsidRPr="002C334A" w:rsidRDefault="001D4F45" w:rsidP="00BB464D">
            <w:pPr>
              <w:spacing w:line="240" w:lineRule="auto"/>
              <w:rPr>
                <w:rFonts w:cs="Calibri"/>
                <w:bCs/>
                <w:sz w:val="24"/>
                <w:szCs w:val="24"/>
                <w:highlight w:val="yellow"/>
              </w:rPr>
            </w:pPr>
          </w:p>
        </w:tc>
        <w:tc>
          <w:tcPr>
            <w:tcW w:w="1767" w:type="dxa"/>
            <w:vMerge w:val="restart"/>
          </w:tcPr>
          <w:p w14:paraId="512ECB2B" w14:textId="68DD76B9" w:rsidR="001D4F45" w:rsidRPr="001D4F45" w:rsidRDefault="00F45B10" w:rsidP="001D4F45">
            <w:pPr>
              <w:spacing w:line="240" w:lineRule="auto"/>
              <w:jc w:val="center"/>
              <w:rPr>
                <w:rFonts w:cs="Calibri"/>
                <w:bCs/>
                <w:sz w:val="24"/>
                <w:szCs w:val="24"/>
              </w:rPr>
            </w:pPr>
            <w:r>
              <w:rPr>
                <w:rFonts w:cs="Calibri"/>
                <w:bCs/>
                <w:sz w:val="24"/>
                <w:szCs w:val="24"/>
              </w:rPr>
              <w:lastRenderedPageBreak/>
              <w:t>V</w:t>
            </w:r>
            <w:r w:rsidR="001D4F45" w:rsidRPr="001D4F45">
              <w:rPr>
                <w:rFonts w:cs="Calibri"/>
                <w:bCs/>
                <w:sz w:val="24"/>
                <w:szCs w:val="24"/>
              </w:rPr>
              <w:t>erifica la continuidad de los conductores según el procedimiento establecido.</w:t>
            </w:r>
          </w:p>
          <w:p w14:paraId="0B351255" w14:textId="5FD13D31" w:rsidR="001D4F45" w:rsidRPr="001D4F45" w:rsidRDefault="001D4F45" w:rsidP="001D4F45">
            <w:pPr>
              <w:spacing w:line="240" w:lineRule="auto"/>
              <w:jc w:val="center"/>
              <w:rPr>
                <w:rFonts w:cs="Calibri"/>
                <w:bCs/>
                <w:sz w:val="24"/>
                <w:szCs w:val="24"/>
              </w:rPr>
            </w:pPr>
            <w:r w:rsidRPr="001D4F45">
              <w:rPr>
                <w:rFonts w:cs="Calibri"/>
                <w:bCs/>
                <w:sz w:val="24"/>
                <w:szCs w:val="24"/>
              </w:rPr>
              <w:t xml:space="preserve">- </w:t>
            </w:r>
            <w:r w:rsidR="00F45B10">
              <w:rPr>
                <w:rFonts w:cs="Calibri"/>
                <w:bCs/>
                <w:sz w:val="24"/>
                <w:szCs w:val="24"/>
              </w:rPr>
              <w:t>V</w:t>
            </w:r>
            <w:r w:rsidRPr="001D4F45">
              <w:rPr>
                <w:rFonts w:cs="Calibri"/>
                <w:bCs/>
                <w:sz w:val="24"/>
                <w:szCs w:val="24"/>
              </w:rPr>
              <w:t>erifica la resistencia o grado de aislamiento entre la tubería metálica y los conductores</w:t>
            </w:r>
          </w:p>
          <w:p w14:paraId="0E0CF4F7" w14:textId="2BEA5688" w:rsidR="001D4F45" w:rsidRPr="001D4F45" w:rsidRDefault="00F45B10" w:rsidP="001D4F45">
            <w:pPr>
              <w:spacing w:line="240" w:lineRule="auto"/>
              <w:jc w:val="center"/>
              <w:rPr>
                <w:rFonts w:cs="Calibri"/>
                <w:bCs/>
                <w:sz w:val="24"/>
                <w:szCs w:val="24"/>
              </w:rPr>
            </w:pPr>
            <w:r>
              <w:rPr>
                <w:rFonts w:cs="Calibri"/>
                <w:bCs/>
                <w:sz w:val="24"/>
                <w:szCs w:val="24"/>
              </w:rPr>
              <w:t>U</w:t>
            </w:r>
            <w:r w:rsidR="001D4F45" w:rsidRPr="001D4F45">
              <w:rPr>
                <w:rFonts w:cs="Calibri"/>
                <w:bCs/>
                <w:sz w:val="24"/>
                <w:szCs w:val="24"/>
              </w:rPr>
              <w:t>tilizando la técnica y el procedimiento establecidos en la orden de trabajo.</w:t>
            </w:r>
          </w:p>
          <w:p w14:paraId="221E500B" w14:textId="0A5243FA" w:rsidR="001D4F45" w:rsidRPr="001D4F45" w:rsidRDefault="001D4F45" w:rsidP="001D4F45">
            <w:pPr>
              <w:spacing w:line="240" w:lineRule="auto"/>
              <w:jc w:val="center"/>
              <w:rPr>
                <w:rFonts w:cs="Calibri"/>
                <w:bCs/>
                <w:sz w:val="24"/>
                <w:szCs w:val="24"/>
              </w:rPr>
            </w:pPr>
            <w:r w:rsidRPr="001D4F45">
              <w:rPr>
                <w:rFonts w:cs="Calibri"/>
                <w:bCs/>
                <w:sz w:val="24"/>
                <w:szCs w:val="24"/>
              </w:rPr>
              <w:t xml:space="preserve">- </w:t>
            </w:r>
            <w:r w:rsidR="00F45B10">
              <w:rPr>
                <w:rFonts w:cs="Calibri"/>
                <w:bCs/>
                <w:sz w:val="24"/>
                <w:szCs w:val="24"/>
              </w:rPr>
              <w:t>G</w:t>
            </w:r>
            <w:r w:rsidRPr="001D4F45">
              <w:rPr>
                <w:rFonts w:cs="Calibri"/>
                <w:bCs/>
                <w:sz w:val="24"/>
                <w:szCs w:val="24"/>
              </w:rPr>
              <w:t xml:space="preserve">arantiza la continuidad y aislamiento del conductor de tierra según </w:t>
            </w:r>
            <w:r w:rsidRPr="001D4F45">
              <w:rPr>
                <w:rFonts w:cs="Calibri"/>
                <w:bCs/>
                <w:sz w:val="24"/>
                <w:szCs w:val="24"/>
              </w:rPr>
              <w:lastRenderedPageBreak/>
              <w:t>normatividad vigente.</w:t>
            </w:r>
          </w:p>
          <w:p w14:paraId="7FF18531" w14:textId="4355BE5D" w:rsidR="001D4F45" w:rsidRPr="001D4F45" w:rsidRDefault="001D4F45" w:rsidP="001D4F45">
            <w:pPr>
              <w:spacing w:line="240" w:lineRule="auto"/>
              <w:jc w:val="center"/>
              <w:rPr>
                <w:rFonts w:cs="Calibri"/>
                <w:bCs/>
                <w:sz w:val="24"/>
                <w:szCs w:val="24"/>
              </w:rPr>
            </w:pPr>
            <w:r w:rsidRPr="001D4F45">
              <w:rPr>
                <w:rFonts w:cs="Calibri"/>
                <w:bCs/>
                <w:sz w:val="24"/>
                <w:szCs w:val="24"/>
              </w:rPr>
              <w:t xml:space="preserve">- </w:t>
            </w:r>
            <w:r w:rsidR="00F45B10">
              <w:rPr>
                <w:rFonts w:cs="Calibri"/>
                <w:bCs/>
                <w:sz w:val="24"/>
                <w:szCs w:val="24"/>
              </w:rPr>
              <w:t>R</w:t>
            </w:r>
            <w:r w:rsidRPr="001D4F45">
              <w:rPr>
                <w:rFonts w:cs="Calibri"/>
                <w:bCs/>
                <w:sz w:val="24"/>
                <w:szCs w:val="24"/>
              </w:rPr>
              <w:t>ealiza las mediciones cumpliendo las normas de seguridad establecidas. - conecta la protección general de la instalación a la salida del medidor según</w:t>
            </w:r>
          </w:p>
          <w:p w14:paraId="6F8FA8C7" w14:textId="5DDD614F" w:rsidR="001D4F45" w:rsidRPr="001D4F45" w:rsidRDefault="00F45B10" w:rsidP="001D4F45">
            <w:pPr>
              <w:spacing w:line="240" w:lineRule="auto"/>
              <w:jc w:val="center"/>
              <w:rPr>
                <w:rFonts w:cs="Calibri"/>
                <w:bCs/>
                <w:sz w:val="24"/>
                <w:szCs w:val="24"/>
              </w:rPr>
            </w:pPr>
            <w:r>
              <w:rPr>
                <w:rFonts w:cs="Calibri"/>
                <w:bCs/>
                <w:sz w:val="24"/>
                <w:szCs w:val="24"/>
              </w:rPr>
              <w:t>P</w:t>
            </w:r>
            <w:r w:rsidR="001D4F45" w:rsidRPr="001D4F45">
              <w:rPr>
                <w:rFonts w:cs="Calibri"/>
                <w:bCs/>
                <w:sz w:val="24"/>
                <w:szCs w:val="24"/>
              </w:rPr>
              <w:t>rocedimiento y normatividad vigente. - energiza y comprueba el circuito eléctrico cumpliendo con los procedimientos y diseño</w:t>
            </w:r>
          </w:p>
          <w:p w14:paraId="0DF53FF6" w14:textId="02DC890B" w:rsidR="003900EA" w:rsidRDefault="001D4F45" w:rsidP="001D4F45">
            <w:pPr>
              <w:spacing w:line="240" w:lineRule="auto"/>
              <w:rPr>
                <w:rFonts w:cs="Calibri"/>
                <w:bCs/>
                <w:sz w:val="24"/>
                <w:szCs w:val="24"/>
              </w:rPr>
            </w:pPr>
            <w:r w:rsidRPr="001D4F45">
              <w:rPr>
                <w:rFonts w:cs="Calibri"/>
                <w:bCs/>
                <w:sz w:val="24"/>
                <w:szCs w:val="24"/>
              </w:rPr>
              <w:t>eléctrico.</w:t>
            </w:r>
          </w:p>
          <w:p w14:paraId="4C997F69" w14:textId="3ACD42CC" w:rsidR="001D4F45" w:rsidRPr="001D4F45" w:rsidRDefault="00F45B10" w:rsidP="001D4F45">
            <w:pPr>
              <w:spacing w:line="240" w:lineRule="auto"/>
              <w:rPr>
                <w:rFonts w:cs="Calibri"/>
                <w:bCs/>
                <w:sz w:val="24"/>
                <w:szCs w:val="24"/>
              </w:rPr>
            </w:pPr>
            <w:r>
              <w:rPr>
                <w:rFonts w:cs="Calibri"/>
                <w:bCs/>
                <w:sz w:val="24"/>
                <w:szCs w:val="24"/>
              </w:rPr>
              <w:t>R</w:t>
            </w:r>
            <w:r w:rsidR="001D4F45" w:rsidRPr="001D4F45">
              <w:rPr>
                <w:rFonts w:cs="Calibri"/>
                <w:bCs/>
                <w:sz w:val="24"/>
                <w:szCs w:val="24"/>
              </w:rPr>
              <w:t>ealiza las uniones cumpliendo con las especificaciones de la normatividad técnica y</w:t>
            </w:r>
          </w:p>
          <w:p w14:paraId="37B9AE0B" w14:textId="608D97FF" w:rsidR="001D4F45" w:rsidRPr="001D4F45" w:rsidRDefault="00F45B10" w:rsidP="001D4F45">
            <w:pPr>
              <w:spacing w:line="240" w:lineRule="auto"/>
              <w:rPr>
                <w:rFonts w:cs="Calibri"/>
                <w:bCs/>
                <w:sz w:val="24"/>
                <w:szCs w:val="24"/>
              </w:rPr>
            </w:pPr>
            <w:r>
              <w:rPr>
                <w:rFonts w:cs="Calibri"/>
                <w:bCs/>
                <w:sz w:val="24"/>
                <w:szCs w:val="24"/>
              </w:rPr>
              <w:t>R</w:t>
            </w:r>
            <w:r w:rsidR="001D4F45" w:rsidRPr="001D4F45">
              <w:rPr>
                <w:rFonts w:cs="Calibri"/>
                <w:bCs/>
                <w:sz w:val="24"/>
                <w:szCs w:val="24"/>
              </w:rPr>
              <w:t>ecomendaciones del fabricante.</w:t>
            </w:r>
          </w:p>
          <w:p w14:paraId="6956C019" w14:textId="1510D233"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T</w:t>
            </w:r>
            <w:r w:rsidRPr="001D4F45">
              <w:rPr>
                <w:rFonts w:cs="Calibri"/>
                <w:bCs/>
                <w:sz w:val="24"/>
                <w:szCs w:val="24"/>
              </w:rPr>
              <w:t xml:space="preserve">iende la tubería según </w:t>
            </w:r>
            <w:r w:rsidRPr="001D4F45">
              <w:rPr>
                <w:rFonts w:cs="Calibri"/>
                <w:bCs/>
                <w:sz w:val="24"/>
                <w:szCs w:val="24"/>
              </w:rPr>
              <w:lastRenderedPageBreak/>
              <w:t>requerimientos del plano y norma técnica vigente.</w:t>
            </w:r>
          </w:p>
          <w:p w14:paraId="401472B2" w14:textId="186121D1"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U</w:t>
            </w:r>
            <w:r w:rsidRPr="001D4F45">
              <w:rPr>
                <w:rFonts w:cs="Calibri"/>
                <w:bCs/>
                <w:sz w:val="24"/>
                <w:szCs w:val="24"/>
              </w:rPr>
              <w:t>tiliza la técnica de instalación de la tubería según el trazado y requerimiento.</w:t>
            </w:r>
          </w:p>
          <w:p w14:paraId="6B80FAEA" w14:textId="4408C96B"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E</w:t>
            </w:r>
            <w:r w:rsidRPr="001D4F45">
              <w:rPr>
                <w:rFonts w:cs="Calibri"/>
                <w:bCs/>
                <w:sz w:val="24"/>
                <w:szCs w:val="24"/>
              </w:rPr>
              <w:t>mpotra la tubería de acuerdo a la profundidad requerida según normas técnicas.</w:t>
            </w:r>
          </w:p>
          <w:p w14:paraId="4E26E48F" w14:textId="1ED8A7A2"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S</w:t>
            </w:r>
            <w:r w:rsidRPr="001D4F45">
              <w:rPr>
                <w:rFonts w:cs="Calibri"/>
                <w:bCs/>
                <w:sz w:val="24"/>
                <w:szCs w:val="24"/>
              </w:rPr>
              <w:t>elecciona las cajas de acuerdo al requerimiento técnico y de diseño eléctrico</w:t>
            </w:r>
          </w:p>
          <w:p w14:paraId="451B1E09" w14:textId="3B82BCBD"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C</w:t>
            </w:r>
            <w:r w:rsidRPr="001D4F45">
              <w:rPr>
                <w:rFonts w:cs="Calibri"/>
                <w:bCs/>
                <w:sz w:val="24"/>
                <w:szCs w:val="24"/>
              </w:rPr>
              <w:t>oloca las cajas y las nivela a la altura específica según normatividad técnica.</w:t>
            </w:r>
          </w:p>
          <w:p w14:paraId="3C5C222D" w14:textId="145FC298"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E</w:t>
            </w:r>
            <w:r w:rsidRPr="001D4F45">
              <w:rPr>
                <w:rFonts w:cs="Calibri"/>
                <w:bCs/>
                <w:sz w:val="24"/>
                <w:szCs w:val="24"/>
              </w:rPr>
              <w:t>nsambla según los procedimientos establecidos.</w:t>
            </w:r>
          </w:p>
          <w:p w14:paraId="3597E932" w14:textId="2BD7D398"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H</w:t>
            </w:r>
            <w:r w:rsidRPr="001D4F45">
              <w:rPr>
                <w:rFonts w:cs="Calibri"/>
                <w:bCs/>
                <w:sz w:val="24"/>
                <w:szCs w:val="24"/>
              </w:rPr>
              <w:t>ace el anclaje según requerimiento técnico.</w:t>
            </w:r>
          </w:p>
          <w:p w14:paraId="1FD9FCA1" w14:textId="6FA6CA31"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E</w:t>
            </w:r>
            <w:r w:rsidRPr="001D4F45">
              <w:rPr>
                <w:rFonts w:cs="Calibri"/>
                <w:bCs/>
                <w:sz w:val="24"/>
                <w:szCs w:val="24"/>
              </w:rPr>
              <w:t xml:space="preserve">fectúa el alambrado de las tuberías de </w:t>
            </w:r>
            <w:r w:rsidRPr="001D4F45">
              <w:rPr>
                <w:rFonts w:cs="Calibri"/>
                <w:bCs/>
                <w:sz w:val="24"/>
                <w:szCs w:val="24"/>
              </w:rPr>
              <w:lastRenderedPageBreak/>
              <w:t>acuerdo con los planos del diseño y normatividad</w:t>
            </w:r>
          </w:p>
          <w:p w14:paraId="08BD81AF" w14:textId="6ABDD59B" w:rsidR="001D4F45" w:rsidRPr="001D4F45" w:rsidRDefault="001D4F45" w:rsidP="001D4F45">
            <w:pPr>
              <w:spacing w:line="240" w:lineRule="auto"/>
              <w:rPr>
                <w:rFonts w:cs="Calibri"/>
                <w:bCs/>
                <w:sz w:val="24"/>
                <w:szCs w:val="24"/>
              </w:rPr>
            </w:pPr>
            <w:r w:rsidRPr="001D4F45">
              <w:rPr>
                <w:rFonts w:cs="Calibri"/>
                <w:bCs/>
                <w:sz w:val="24"/>
                <w:szCs w:val="24"/>
              </w:rPr>
              <w:t>vigente.</w:t>
            </w:r>
          </w:p>
          <w:p w14:paraId="6924DE34" w14:textId="74CF0133"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E</w:t>
            </w:r>
            <w:r w:rsidRPr="001D4F45">
              <w:rPr>
                <w:rFonts w:cs="Calibri"/>
                <w:bCs/>
                <w:sz w:val="24"/>
                <w:szCs w:val="24"/>
              </w:rPr>
              <w:t>mpalma los conductores garantizando la continuidad del circuito de acuerdo a la</w:t>
            </w:r>
          </w:p>
          <w:p w14:paraId="466D639B" w14:textId="4AE37914" w:rsidR="001D4F45" w:rsidRPr="001D4F45" w:rsidRDefault="00F45B10" w:rsidP="001D4F45">
            <w:pPr>
              <w:spacing w:line="240" w:lineRule="auto"/>
              <w:rPr>
                <w:rFonts w:cs="Calibri"/>
                <w:bCs/>
                <w:sz w:val="24"/>
                <w:szCs w:val="24"/>
              </w:rPr>
            </w:pPr>
            <w:r>
              <w:rPr>
                <w:rFonts w:cs="Calibri"/>
                <w:bCs/>
                <w:sz w:val="24"/>
                <w:szCs w:val="24"/>
              </w:rPr>
              <w:t>N</w:t>
            </w:r>
            <w:r w:rsidR="001D4F45" w:rsidRPr="001D4F45">
              <w:rPr>
                <w:rFonts w:cs="Calibri"/>
                <w:bCs/>
                <w:sz w:val="24"/>
                <w:szCs w:val="24"/>
              </w:rPr>
              <w:t>ormatividad vigente.</w:t>
            </w:r>
          </w:p>
          <w:p w14:paraId="6D930EAB" w14:textId="4CF21F40"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E</w:t>
            </w:r>
            <w:r w:rsidRPr="001D4F45">
              <w:rPr>
                <w:rFonts w:cs="Calibri"/>
                <w:bCs/>
                <w:sz w:val="24"/>
                <w:szCs w:val="24"/>
              </w:rPr>
              <w:t>labora el encintado garantizando el aislamiento según normatividad vigente.</w:t>
            </w:r>
          </w:p>
          <w:p w14:paraId="3DA69C66" w14:textId="610EE8DA"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Fi</w:t>
            </w:r>
            <w:r w:rsidRPr="001D4F45">
              <w:rPr>
                <w:rFonts w:cs="Calibri"/>
                <w:bCs/>
                <w:sz w:val="24"/>
                <w:szCs w:val="24"/>
              </w:rPr>
              <w:t>ja los elementos a las salidas cumpliendo con lo requerido en la norma técnica.</w:t>
            </w:r>
          </w:p>
          <w:p w14:paraId="3BCACCA5" w14:textId="0C0C5007" w:rsidR="001D4F45" w:rsidRPr="001D4F45" w:rsidRDefault="001D4F45" w:rsidP="001D4F45">
            <w:pPr>
              <w:spacing w:line="240" w:lineRule="auto"/>
              <w:rPr>
                <w:rFonts w:cs="Calibri"/>
                <w:bCs/>
                <w:sz w:val="24"/>
                <w:szCs w:val="24"/>
              </w:rPr>
            </w:pPr>
            <w:r w:rsidRPr="001D4F45">
              <w:rPr>
                <w:rFonts w:cs="Calibri"/>
                <w:bCs/>
                <w:sz w:val="24"/>
                <w:szCs w:val="24"/>
              </w:rPr>
              <w:t xml:space="preserve">- </w:t>
            </w:r>
            <w:r w:rsidR="00F45B10">
              <w:rPr>
                <w:rFonts w:cs="Calibri"/>
                <w:bCs/>
                <w:sz w:val="24"/>
                <w:szCs w:val="24"/>
              </w:rPr>
              <w:t>P</w:t>
            </w:r>
            <w:r w:rsidRPr="001D4F45">
              <w:rPr>
                <w:rFonts w:cs="Calibri"/>
                <w:bCs/>
                <w:sz w:val="24"/>
                <w:szCs w:val="24"/>
              </w:rPr>
              <w:t>rolonga la línea de acometida hasta el tablero de distribución después del totalizador general según normatividad vigente.</w:t>
            </w:r>
          </w:p>
          <w:p w14:paraId="23A802B2" w14:textId="38D68401" w:rsidR="001D4F45" w:rsidRPr="00191A18" w:rsidRDefault="001D4F45" w:rsidP="001D4F45">
            <w:pPr>
              <w:spacing w:line="240" w:lineRule="auto"/>
              <w:rPr>
                <w:rFonts w:cs="Calibri"/>
                <w:bCs/>
                <w:sz w:val="24"/>
                <w:szCs w:val="24"/>
              </w:rPr>
            </w:pPr>
            <w:r w:rsidRPr="001D4F45">
              <w:rPr>
                <w:rFonts w:cs="Calibri"/>
                <w:bCs/>
                <w:sz w:val="24"/>
                <w:szCs w:val="24"/>
              </w:rPr>
              <w:lastRenderedPageBreak/>
              <w:t xml:space="preserve">- </w:t>
            </w:r>
            <w:r w:rsidR="00F45B10">
              <w:rPr>
                <w:rFonts w:cs="Calibri"/>
                <w:bCs/>
                <w:sz w:val="24"/>
                <w:szCs w:val="24"/>
              </w:rPr>
              <w:t>C</w:t>
            </w:r>
            <w:r w:rsidRPr="001D4F45">
              <w:rPr>
                <w:rFonts w:cs="Calibri"/>
                <w:bCs/>
                <w:sz w:val="24"/>
                <w:szCs w:val="24"/>
              </w:rPr>
              <w:t>onecta la protección de cada circuito en la caja de distribución de acuerdo con el diseño.</w:t>
            </w:r>
          </w:p>
        </w:tc>
        <w:tc>
          <w:tcPr>
            <w:tcW w:w="1480" w:type="dxa"/>
            <w:vMerge w:val="restart"/>
          </w:tcPr>
          <w:p w14:paraId="3E834CE5" w14:textId="69937F1F" w:rsidR="0007187D" w:rsidRDefault="003B4E93" w:rsidP="00BB464D">
            <w:pPr>
              <w:spacing w:line="240" w:lineRule="auto"/>
              <w:jc w:val="center"/>
              <w:rPr>
                <w:rFonts w:cs="Calibri"/>
                <w:bCs/>
                <w:sz w:val="24"/>
                <w:szCs w:val="24"/>
              </w:rPr>
            </w:pPr>
            <w:r>
              <w:rPr>
                <w:rFonts w:cs="Calibri"/>
                <w:bCs/>
                <w:sz w:val="24"/>
                <w:szCs w:val="24"/>
              </w:rPr>
              <w:lastRenderedPageBreak/>
              <w:t>Técnica:</w:t>
            </w:r>
          </w:p>
          <w:p w14:paraId="19525D79" w14:textId="1206FDFE" w:rsidR="003B4E93" w:rsidRDefault="003B4E93" w:rsidP="00BB464D">
            <w:pPr>
              <w:spacing w:line="240" w:lineRule="auto"/>
              <w:jc w:val="center"/>
              <w:rPr>
                <w:rFonts w:cs="Calibri"/>
                <w:bCs/>
                <w:sz w:val="24"/>
                <w:szCs w:val="24"/>
              </w:rPr>
            </w:pPr>
            <w:r>
              <w:rPr>
                <w:rFonts w:cs="Calibri"/>
                <w:bCs/>
                <w:sz w:val="24"/>
                <w:szCs w:val="24"/>
              </w:rPr>
              <w:t>Observación.</w:t>
            </w:r>
          </w:p>
          <w:p w14:paraId="32D4DC35" w14:textId="192C50AA" w:rsidR="003B4E93" w:rsidRDefault="003B4E93" w:rsidP="00BB464D">
            <w:pPr>
              <w:spacing w:line="240" w:lineRule="auto"/>
              <w:jc w:val="center"/>
              <w:rPr>
                <w:rFonts w:cs="Calibri"/>
                <w:bCs/>
                <w:sz w:val="24"/>
                <w:szCs w:val="24"/>
              </w:rPr>
            </w:pPr>
            <w:r>
              <w:rPr>
                <w:rFonts w:cs="Calibri"/>
                <w:bCs/>
                <w:sz w:val="24"/>
                <w:szCs w:val="24"/>
              </w:rPr>
              <w:t>Instrumento: Lista de Chequeo.</w:t>
            </w:r>
          </w:p>
          <w:p w14:paraId="223E2EDD" w14:textId="77777777" w:rsidR="003B4E93" w:rsidRDefault="003B4E93" w:rsidP="00BB464D">
            <w:pPr>
              <w:spacing w:line="240" w:lineRule="auto"/>
              <w:jc w:val="center"/>
              <w:rPr>
                <w:rFonts w:cs="Calibri"/>
                <w:bCs/>
                <w:sz w:val="24"/>
                <w:szCs w:val="24"/>
              </w:rPr>
            </w:pPr>
            <w:r>
              <w:rPr>
                <w:rFonts w:cs="Calibri"/>
                <w:bCs/>
                <w:sz w:val="24"/>
                <w:szCs w:val="24"/>
              </w:rPr>
              <w:t>Técnica: Valoración del producto.</w:t>
            </w:r>
          </w:p>
          <w:p w14:paraId="511D6EB2" w14:textId="22830A33" w:rsidR="003B4E93" w:rsidRDefault="003B4E93" w:rsidP="00BB464D">
            <w:pPr>
              <w:spacing w:line="240" w:lineRule="auto"/>
              <w:jc w:val="center"/>
              <w:rPr>
                <w:rFonts w:cs="Calibri"/>
                <w:bCs/>
                <w:sz w:val="24"/>
                <w:szCs w:val="24"/>
              </w:rPr>
            </w:pPr>
            <w:r>
              <w:rPr>
                <w:rFonts w:cs="Calibri"/>
                <w:bCs/>
                <w:sz w:val="24"/>
                <w:szCs w:val="24"/>
              </w:rPr>
              <w:t xml:space="preserve">Instrumento de Evaluación: </w:t>
            </w:r>
          </w:p>
          <w:p w14:paraId="4522C71C" w14:textId="044E1DED" w:rsidR="003B4E93" w:rsidRDefault="003B4E93" w:rsidP="00BB464D">
            <w:pPr>
              <w:spacing w:line="240" w:lineRule="auto"/>
              <w:jc w:val="center"/>
              <w:rPr>
                <w:rFonts w:cs="Calibri"/>
                <w:bCs/>
                <w:sz w:val="24"/>
                <w:szCs w:val="24"/>
              </w:rPr>
            </w:pPr>
            <w:r w:rsidRPr="004D2399">
              <w:t>Rúbrica</w:t>
            </w:r>
            <w:r>
              <w:t xml:space="preserve"> y lista de chequeo.</w:t>
            </w:r>
          </w:p>
          <w:p w14:paraId="3204E3C1" w14:textId="77777777" w:rsidR="003B4E93" w:rsidRDefault="003B4E93" w:rsidP="00BB464D">
            <w:pPr>
              <w:spacing w:line="240" w:lineRule="auto"/>
              <w:jc w:val="center"/>
              <w:rPr>
                <w:rFonts w:cs="Calibri"/>
                <w:bCs/>
                <w:sz w:val="24"/>
                <w:szCs w:val="24"/>
              </w:rPr>
            </w:pPr>
          </w:p>
          <w:p w14:paraId="7F7C38A2" w14:textId="5EBBD0E6" w:rsidR="003B4E93" w:rsidRPr="00191A18" w:rsidRDefault="003B4E93" w:rsidP="00BB464D">
            <w:pPr>
              <w:spacing w:line="240" w:lineRule="auto"/>
              <w:jc w:val="center"/>
              <w:rPr>
                <w:rFonts w:cs="Calibri"/>
                <w:bCs/>
                <w:sz w:val="24"/>
                <w:szCs w:val="24"/>
              </w:rPr>
            </w:pPr>
          </w:p>
        </w:tc>
      </w:tr>
      <w:tr w:rsidR="001D4F45" w:rsidRPr="00F51763" w14:paraId="303E1F24" w14:textId="77777777" w:rsidTr="00615CBF">
        <w:trPr>
          <w:trHeight w:val="2040"/>
        </w:trPr>
        <w:tc>
          <w:tcPr>
            <w:tcW w:w="1202" w:type="dxa"/>
          </w:tcPr>
          <w:p w14:paraId="50AF9822" w14:textId="4618C22C" w:rsidR="003900EA" w:rsidRPr="00191A18" w:rsidRDefault="001D4F45" w:rsidP="00BB464D">
            <w:pPr>
              <w:spacing w:line="240" w:lineRule="auto"/>
              <w:rPr>
                <w:rFonts w:cs="Calibri"/>
                <w:bCs/>
                <w:sz w:val="24"/>
                <w:szCs w:val="24"/>
              </w:rPr>
            </w:pPr>
            <w:r>
              <w:rPr>
                <w:rFonts w:cs="Calibri"/>
                <w:bCs/>
                <w:sz w:val="24"/>
                <w:szCs w:val="24"/>
              </w:rPr>
              <w:t>Evaluación</w:t>
            </w:r>
          </w:p>
        </w:tc>
        <w:tc>
          <w:tcPr>
            <w:tcW w:w="1918" w:type="dxa"/>
          </w:tcPr>
          <w:p w14:paraId="7B6C3354" w14:textId="17D9FC74" w:rsidR="003900EA" w:rsidRPr="00191A18" w:rsidRDefault="001D4F45" w:rsidP="00BB464D">
            <w:pPr>
              <w:spacing w:line="240" w:lineRule="auto"/>
              <w:rPr>
                <w:rFonts w:cs="Calibri"/>
                <w:bCs/>
                <w:sz w:val="24"/>
                <w:szCs w:val="24"/>
              </w:rPr>
            </w:pPr>
            <w:r>
              <w:rPr>
                <w:rFonts w:cs="Calibri"/>
                <w:bCs/>
                <w:sz w:val="24"/>
                <w:szCs w:val="24"/>
              </w:rPr>
              <w:t>V</w:t>
            </w:r>
            <w:r w:rsidRPr="00615CBF">
              <w:rPr>
                <w:rFonts w:cs="Calibri"/>
                <w:bCs/>
                <w:sz w:val="24"/>
                <w:szCs w:val="24"/>
              </w:rPr>
              <w:t>erificar la red eléctrica instalada según procedimiento de los organismos certificadores (</w:t>
            </w:r>
            <w:r w:rsidR="00F45B10" w:rsidRPr="00615CBF">
              <w:rPr>
                <w:rFonts w:cs="Calibri"/>
                <w:bCs/>
                <w:sz w:val="24"/>
                <w:szCs w:val="24"/>
              </w:rPr>
              <w:t>CIDET</w:t>
            </w:r>
            <w:r w:rsidRPr="00615CBF">
              <w:rPr>
                <w:rFonts w:cs="Calibri"/>
                <w:bCs/>
                <w:sz w:val="24"/>
                <w:szCs w:val="24"/>
              </w:rPr>
              <w:t xml:space="preserve">), </w:t>
            </w:r>
            <w:r w:rsidRPr="00615CBF">
              <w:rPr>
                <w:rFonts w:cs="Calibri"/>
                <w:bCs/>
                <w:sz w:val="24"/>
                <w:szCs w:val="24"/>
              </w:rPr>
              <w:t>corrección de fallas y entrega del proyecto a entera</w:t>
            </w:r>
          </w:p>
        </w:tc>
        <w:tc>
          <w:tcPr>
            <w:tcW w:w="1678" w:type="dxa"/>
            <w:vMerge/>
          </w:tcPr>
          <w:p w14:paraId="00FA1BB3" w14:textId="51084037" w:rsidR="003900EA" w:rsidRPr="00191A18" w:rsidRDefault="003900EA" w:rsidP="00BB464D">
            <w:pPr>
              <w:spacing w:line="240" w:lineRule="auto"/>
              <w:rPr>
                <w:rFonts w:cs="Calibri"/>
                <w:bCs/>
                <w:sz w:val="24"/>
                <w:szCs w:val="24"/>
              </w:rPr>
            </w:pPr>
          </w:p>
        </w:tc>
        <w:tc>
          <w:tcPr>
            <w:tcW w:w="1584" w:type="dxa"/>
            <w:vMerge/>
          </w:tcPr>
          <w:p w14:paraId="16055103" w14:textId="239FD68C" w:rsidR="003900EA" w:rsidRPr="00191A18" w:rsidRDefault="003900EA" w:rsidP="00BB464D">
            <w:pPr>
              <w:spacing w:line="240" w:lineRule="auto"/>
              <w:rPr>
                <w:rFonts w:cs="Calibri"/>
                <w:bCs/>
                <w:sz w:val="24"/>
                <w:szCs w:val="24"/>
              </w:rPr>
            </w:pPr>
          </w:p>
        </w:tc>
        <w:tc>
          <w:tcPr>
            <w:tcW w:w="1767" w:type="dxa"/>
            <w:vMerge/>
          </w:tcPr>
          <w:p w14:paraId="65018F4B" w14:textId="5F905849" w:rsidR="003900EA" w:rsidRPr="00191A18" w:rsidRDefault="003900EA" w:rsidP="00BB464D">
            <w:pPr>
              <w:spacing w:line="240" w:lineRule="auto"/>
              <w:rPr>
                <w:rFonts w:cs="Calibri"/>
                <w:bCs/>
                <w:sz w:val="24"/>
                <w:szCs w:val="24"/>
              </w:rPr>
            </w:pPr>
          </w:p>
        </w:tc>
        <w:tc>
          <w:tcPr>
            <w:tcW w:w="1480" w:type="dxa"/>
            <w:vMerge/>
          </w:tcPr>
          <w:p w14:paraId="07E32639" w14:textId="2EF39EA3" w:rsidR="003900EA" w:rsidRPr="00191A18" w:rsidRDefault="003900EA" w:rsidP="00BB464D">
            <w:pPr>
              <w:spacing w:line="240" w:lineRule="auto"/>
              <w:jc w:val="center"/>
              <w:rPr>
                <w:rFonts w:cs="Calibri"/>
                <w:bCs/>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5EA293B0" w14:textId="77777777" w:rsidR="00191A18" w:rsidRPr="00191A18" w:rsidRDefault="00191A18" w:rsidP="00191A18">
      <w:pPr>
        <w:spacing w:after="0" w:line="240" w:lineRule="auto"/>
        <w:jc w:val="both"/>
        <w:rPr>
          <w:rFonts w:cs="Calibri"/>
          <w:bCs/>
          <w:sz w:val="24"/>
          <w:szCs w:val="24"/>
        </w:rPr>
      </w:pPr>
      <w:r w:rsidRPr="00191A18">
        <w:rPr>
          <w:rFonts w:cs="Calibri"/>
          <w:b/>
          <w:sz w:val="24"/>
          <w:szCs w:val="24"/>
        </w:rPr>
        <w:t>RETIE:</w:t>
      </w:r>
      <w:r w:rsidRPr="00191A18">
        <w:rPr>
          <w:rFonts w:cs="Calibri"/>
          <w:bCs/>
          <w:sz w:val="24"/>
          <w:szCs w:val="24"/>
        </w:rPr>
        <w:t xml:space="preserve"> Reglamento Técnico de Instalaciones Eléctricas en Colombia, que regula el diseño, construcción y certificación de instalaciones eléctricas seguras.</w:t>
      </w:r>
    </w:p>
    <w:p w14:paraId="50AA2ED0" w14:textId="77777777" w:rsidR="00191A18" w:rsidRPr="00191A18" w:rsidRDefault="00191A18" w:rsidP="00191A18">
      <w:pPr>
        <w:spacing w:after="0" w:line="240" w:lineRule="auto"/>
        <w:jc w:val="both"/>
        <w:rPr>
          <w:rFonts w:cs="Calibri"/>
          <w:bCs/>
          <w:sz w:val="24"/>
          <w:szCs w:val="24"/>
        </w:rPr>
      </w:pPr>
      <w:r w:rsidRPr="00191A18">
        <w:rPr>
          <w:rFonts w:cs="Calibri"/>
          <w:b/>
          <w:sz w:val="24"/>
          <w:szCs w:val="24"/>
        </w:rPr>
        <w:t>NTC 2050:</w:t>
      </w:r>
      <w:r w:rsidRPr="00191A18">
        <w:rPr>
          <w:rFonts w:cs="Calibri"/>
          <w:bCs/>
          <w:sz w:val="24"/>
          <w:szCs w:val="24"/>
        </w:rPr>
        <w:t xml:space="preserve"> Norma Técnica Colombiana que establece requisitos para instalaciones eléctricas en baja tensión.</w:t>
      </w:r>
    </w:p>
    <w:p w14:paraId="4D7D9AD3" w14:textId="77777777" w:rsidR="00191A18" w:rsidRPr="00191A18" w:rsidRDefault="00191A18" w:rsidP="00191A18">
      <w:pPr>
        <w:spacing w:after="0" w:line="240" w:lineRule="auto"/>
        <w:jc w:val="both"/>
        <w:rPr>
          <w:rFonts w:cs="Calibri"/>
          <w:bCs/>
          <w:sz w:val="24"/>
          <w:szCs w:val="24"/>
        </w:rPr>
      </w:pPr>
      <w:r w:rsidRPr="00191A18">
        <w:rPr>
          <w:rFonts w:cs="Calibri"/>
          <w:b/>
          <w:sz w:val="24"/>
          <w:szCs w:val="24"/>
        </w:rPr>
        <w:t>Puesta a tierra:</w:t>
      </w:r>
      <w:r w:rsidRPr="00191A18">
        <w:rPr>
          <w:rFonts w:cs="Calibri"/>
          <w:bCs/>
          <w:sz w:val="24"/>
          <w:szCs w:val="24"/>
        </w:rPr>
        <w:t xml:space="preserve"> Sistema de protección que conecta los equipos eléctricos a tierra para evitar riesgos de electrocución y daños en las instalaciones.</w:t>
      </w:r>
    </w:p>
    <w:p w14:paraId="0BDA5BC9" w14:textId="77777777" w:rsidR="00191A18" w:rsidRPr="00191A18" w:rsidRDefault="00191A18" w:rsidP="00191A18">
      <w:pPr>
        <w:spacing w:after="0" w:line="240" w:lineRule="auto"/>
        <w:jc w:val="both"/>
        <w:rPr>
          <w:rFonts w:cs="Calibri"/>
          <w:bCs/>
          <w:sz w:val="24"/>
          <w:szCs w:val="24"/>
        </w:rPr>
      </w:pPr>
      <w:r w:rsidRPr="00191A18">
        <w:rPr>
          <w:rFonts w:cs="Calibri"/>
          <w:b/>
          <w:sz w:val="24"/>
          <w:szCs w:val="24"/>
        </w:rPr>
        <w:t>Telurómetro:</w:t>
      </w:r>
      <w:r w:rsidRPr="00191A18">
        <w:rPr>
          <w:rFonts w:cs="Calibri"/>
          <w:bCs/>
          <w:sz w:val="24"/>
          <w:szCs w:val="24"/>
        </w:rPr>
        <w:t xml:space="preserve"> Instrumento de medición que verifica la resistencia del sistema de puesta a tierra.</w:t>
      </w:r>
    </w:p>
    <w:p w14:paraId="3EED6620" w14:textId="77777777" w:rsidR="00191A18" w:rsidRPr="00191A18" w:rsidRDefault="00191A18" w:rsidP="00191A18">
      <w:pPr>
        <w:spacing w:after="0" w:line="240" w:lineRule="auto"/>
        <w:jc w:val="both"/>
        <w:rPr>
          <w:rFonts w:cs="Calibri"/>
          <w:bCs/>
          <w:sz w:val="24"/>
          <w:szCs w:val="24"/>
        </w:rPr>
      </w:pPr>
      <w:r w:rsidRPr="00191A18">
        <w:rPr>
          <w:rFonts w:cs="Calibri"/>
          <w:bCs/>
          <w:sz w:val="24"/>
          <w:szCs w:val="24"/>
        </w:rPr>
        <w:t>Continuidad eléctrica: Propiedad de un circuito que permite el paso de la corriente sin interrupciones.</w:t>
      </w:r>
    </w:p>
    <w:p w14:paraId="5679453D" w14:textId="77777777" w:rsidR="00191A18" w:rsidRPr="00191A18" w:rsidRDefault="00191A18" w:rsidP="00191A18">
      <w:pPr>
        <w:spacing w:after="0" w:line="240" w:lineRule="auto"/>
        <w:jc w:val="both"/>
        <w:rPr>
          <w:rFonts w:cs="Calibri"/>
          <w:bCs/>
          <w:sz w:val="24"/>
          <w:szCs w:val="24"/>
        </w:rPr>
      </w:pPr>
      <w:r w:rsidRPr="00191A18">
        <w:rPr>
          <w:rFonts w:cs="Calibri"/>
          <w:b/>
          <w:sz w:val="24"/>
          <w:szCs w:val="24"/>
        </w:rPr>
        <w:t>EPP (Elementos de Protección Personal):</w:t>
      </w:r>
      <w:r w:rsidRPr="00191A18">
        <w:rPr>
          <w:rFonts w:cs="Calibri"/>
          <w:bCs/>
          <w:sz w:val="24"/>
          <w:szCs w:val="24"/>
        </w:rPr>
        <w:t xml:space="preserve"> Equipos utilizados por el trabajador para protegerse de riesgos eléctricos, mecánicos o ambientales.</w:t>
      </w:r>
    </w:p>
    <w:p w14:paraId="1CB2B283" w14:textId="77777777" w:rsidR="00191A18" w:rsidRPr="00191A18" w:rsidRDefault="00191A18" w:rsidP="00191A18">
      <w:pPr>
        <w:spacing w:after="0" w:line="240" w:lineRule="auto"/>
        <w:jc w:val="both"/>
        <w:rPr>
          <w:rFonts w:cs="Calibri"/>
          <w:bCs/>
          <w:sz w:val="24"/>
          <w:szCs w:val="24"/>
        </w:rPr>
      </w:pPr>
      <w:r w:rsidRPr="00191A18">
        <w:rPr>
          <w:rFonts w:cs="Calibri"/>
          <w:b/>
          <w:sz w:val="24"/>
          <w:szCs w:val="24"/>
        </w:rPr>
        <w:t>CIDET:</w:t>
      </w:r>
      <w:r w:rsidRPr="00191A18">
        <w:rPr>
          <w:rFonts w:cs="Calibri"/>
          <w:bCs/>
          <w:sz w:val="24"/>
          <w:szCs w:val="24"/>
        </w:rPr>
        <w:t xml:space="preserve"> Centro de Investigación y Desarrollo Tecnológico que certifica la calidad de equipos e instalaciones eléctricas en Colombia.</w:t>
      </w:r>
    </w:p>
    <w:p w14:paraId="15ADBB07" w14:textId="08EA00E8" w:rsidR="009448E8" w:rsidRDefault="00191A18" w:rsidP="00191A18">
      <w:pPr>
        <w:spacing w:after="0" w:line="240" w:lineRule="auto"/>
        <w:jc w:val="both"/>
        <w:rPr>
          <w:rFonts w:cs="Calibri"/>
          <w:bCs/>
          <w:sz w:val="24"/>
          <w:szCs w:val="24"/>
        </w:rPr>
      </w:pPr>
      <w:r w:rsidRPr="00191A18">
        <w:rPr>
          <w:rFonts w:cs="Calibri"/>
          <w:b/>
          <w:sz w:val="24"/>
          <w:szCs w:val="24"/>
        </w:rPr>
        <w:t>Acta de entrega:</w:t>
      </w:r>
      <w:r w:rsidRPr="00191A18">
        <w:rPr>
          <w:rFonts w:cs="Calibri"/>
          <w:bCs/>
          <w:sz w:val="24"/>
          <w:szCs w:val="24"/>
        </w:rPr>
        <w:t xml:space="preserve"> Documento técnico que formaliza la entrega de una instalación eléctrica cumpliendo los estándares de seguridad.</w:t>
      </w:r>
    </w:p>
    <w:p w14:paraId="68525B1E"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Alicate:</w:t>
      </w:r>
      <w:r w:rsidRPr="003B4E93">
        <w:rPr>
          <w:rFonts w:cs="Calibri"/>
          <w:bCs/>
          <w:sz w:val="24"/>
          <w:szCs w:val="24"/>
        </w:rPr>
        <w:t xml:space="preserve"> Herramienta manual utilizada para sujetar, doblar o cortar cables eléctricos.</w:t>
      </w:r>
    </w:p>
    <w:p w14:paraId="3A7E8F87"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Ambiente de formación:</w:t>
      </w:r>
      <w:r w:rsidRPr="003B4E93">
        <w:rPr>
          <w:rFonts w:cs="Calibri"/>
          <w:bCs/>
          <w:sz w:val="24"/>
          <w:szCs w:val="24"/>
        </w:rPr>
        <w:t xml:space="preserve"> Espacio físico o entorno donde se desarrollan las actividades de aprendizaje (ejemplo: taller comunitario, vivienda piloto).</w:t>
      </w:r>
    </w:p>
    <w:p w14:paraId="2454F620"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Breaker (Interruptor termomagnético):</w:t>
      </w:r>
      <w:r w:rsidRPr="003B4E93">
        <w:rPr>
          <w:rFonts w:cs="Calibri"/>
          <w:bCs/>
          <w:sz w:val="24"/>
          <w:szCs w:val="24"/>
        </w:rPr>
        <w:t xml:space="preserve"> Dispositivo de protección que corta automáticamente la energía en caso de sobrecarga o corto circuito.</w:t>
      </w:r>
    </w:p>
    <w:p w14:paraId="6A72F96C"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Cable eléctrico:</w:t>
      </w:r>
      <w:r w:rsidRPr="003B4E93">
        <w:rPr>
          <w:rFonts w:cs="Calibri"/>
          <w:bCs/>
          <w:sz w:val="24"/>
          <w:szCs w:val="24"/>
        </w:rPr>
        <w:t xml:space="preserve"> Conductor metálico recubierto de material aislante que permite transportar corriente eléctrica.</w:t>
      </w:r>
    </w:p>
    <w:p w14:paraId="57D78F3B"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Caja octagonal:</w:t>
      </w:r>
      <w:r w:rsidRPr="003B4E93">
        <w:rPr>
          <w:rFonts w:cs="Calibri"/>
          <w:bCs/>
          <w:sz w:val="24"/>
          <w:szCs w:val="24"/>
        </w:rPr>
        <w:t xml:space="preserve"> Recipiente metálico o plástico donde se hacen uniones de cables y se instalan accesorios como interruptores o tomacorrientes.</w:t>
      </w:r>
    </w:p>
    <w:p w14:paraId="039EB2F6"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Clasificación de residuos:</w:t>
      </w:r>
      <w:r w:rsidRPr="003B4E93">
        <w:rPr>
          <w:rFonts w:cs="Calibri"/>
          <w:bCs/>
          <w:sz w:val="24"/>
          <w:szCs w:val="24"/>
        </w:rPr>
        <w:t xml:space="preserve"> Proceso de separar los desechos en categorías como reciclables, no reciclables y peligrosos.</w:t>
      </w:r>
    </w:p>
    <w:p w14:paraId="7A4449C0"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Continuidad eléctrica:</w:t>
      </w:r>
      <w:r w:rsidRPr="003B4E93">
        <w:rPr>
          <w:rFonts w:cs="Calibri"/>
          <w:bCs/>
          <w:sz w:val="24"/>
          <w:szCs w:val="24"/>
        </w:rPr>
        <w:t xml:space="preserve"> Condición de un circuito cerrado que permite el paso de la corriente sin interrupciones.</w:t>
      </w:r>
    </w:p>
    <w:p w14:paraId="28CE4868" w14:textId="533F48BF" w:rsidR="003B4E93" w:rsidRPr="003B4E93" w:rsidRDefault="003B4E93" w:rsidP="003B4E93">
      <w:pPr>
        <w:spacing w:after="0" w:line="240" w:lineRule="auto"/>
        <w:jc w:val="both"/>
        <w:rPr>
          <w:rFonts w:cs="Calibri"/>
          <w:bCs/>
          <w:sz w:val="24"/>
          <w:szCs w:val="24"/>
        </w:rPr>
      </w:pPr>
      <w:r w:rsidRPr="003B4E93">
        <w:rPr>
          <w:rFonts w:cs="Calibri"/>
          <w:b/>
          <w:bCs/>
          <w:sz w:val="24"/>
          <w:szCs w:val="24"/>
        </w:rPr>
        <w:t>Evidencia de aprendizaje:</w:t>
      </w:r>
      <w:r w:rsidRPr="003B4E93">
        <w:rPr>
          <w:rFonts w:cs="Calibri"/>
          <w:bCs/>
          <w:sz w:val="24"/>
          <w:szCs w:val="24"/>
        </w:rPr>
        <w:t xml:space="preserve"> Producto o resultado que demuestra lo aprendido (ejemplo: instalación realizada, informe técnico).</w:t>
      </w:r>
    </w:p>
    <w:p w14:paraId="37D85A0A"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Guía de observación:</w:t>
      </w:r>
      <w:r w:rsidRPr="003B4E93">
        <w:rPr>
          <w:rFonts w:cs="Calibri"/>
          <w:bCs/>
          <w:sz w:val="24"/>
          <w:szCs w:val="24"/>
        </w:rPr>
        <w:t xml:space="preserve"> Instrumento que permite al instructor registrar el desempeño del aprendiz durante una actividad práctica.</w:t>
      </w:r>
    </w:p>
    <w:p w14:paraId="0203155E"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lastRenderedPageBreak/>
        <w:t>Informe técnico:</w:t>
      </w:r>
      <w:r w:rsidRPr="003B4E93">
        <w:rPr>
          <w:rFonts w:cs="Calibri"/>
          <w:bCs/>
          <w:sz w:val="24"/>
          <w:szCs w:val="24"/>
        </w:rPr>
        <w:t xml:space="preserve"> Documento que describe el trabajo realizado, los materiales usados, las mediciones, observaciones y conclusiones de la práctica.</w:t>
      </w:r>
    </w:p>
    <w:p w14:paraId="4B57618F"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Instalación domiciliaria:</w:t>
      </w:r>
      <w:r w:rsidRPr="003B4E93">
        <w:rPr>
          <w:rFonts w:cs="Calibri"/>
          <w:bCs/>
          <w:sz w:val="24"/>
          <w:szCs w:val="24"/>
        </w:rPr>
        <w:t xml:space="preserve"> Conjunto de cables, interruptores, tomacorrientes y dispositivos eléctricos instalados en una vivienda para el uso de la energía.</w:t>
      </w:r>
    </w:p>
    <w:p w14:paraId="72467D72"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Interruptor:</w:t>
      </w:r>
      <w:r w:rsidRPr="003B4E93">
        <w:rPr>
          <w:rFonts w:cs="Calibri"/>
          <w:bCs/>
          <w:sz w:val="24"/>
          <w:szCs w:val="24"/>
        </w:rPr>
        <w:t xml:space="preserve"> Dispositivo que permite abrir o cerrar el paso de la corriente en un circuito eléctrico.</w:t>
      </w:r>
    </w:p>
    <w:p w14:paraId="15476EBC"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Inventario de materiales:</w:t>
      </w:r>
      <w:r w:rsidRPr="003B4E93">
        <w:rPr>
          <w:rFonts w:cs="Calibri"/>
          <w:bCs/>
          <w:sz w:val="24"/>
          <w:szCs w:val="24"/>
        </w:rPr>
        <w:t xml:space="preserve"> Registro escrito u organizado de los materiales y herramientas necesarias para realizar un trabajo.</w:t>
      </w:r>
    </w:p>
    <w:p w14:paraId="706FE08F"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Lámpara de prueba:</w:t>
      </w:r>
      <w:r w:rsidRPr="003B4E93">
        <w:rPr>
          <w:rFonts w:cs="Calibri"/>
          <w:bCs/>
          <w:sz w:val="24"/>
          <w:szCs w:val="24"/>
        </w:rPr>
        <w:t xml:space="preserve"> Herramienta sencilla para verificar si un circuito tiene corriente eléctrica.</w:t>
      </w:r>
    </w:p>
    <w:p w14:paraId="0F06CBFB"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Lista de cotejo:</w:t>
      </w:r>
      <w:r w:rsidRPr="003B4E93">
        <w:rPr>
          <w:rFonts w:cs="Calibri"/>
          <w:bCs/>
          <w:sz w:val="24"/>
          <w:szCs w:val="24"/>
        </w:rPr>
        <w:t xml:space="preserve"> Documento con criterios que permiten verificar si una tarea fue realizada correctamente.</w:t>
      </w:r>
    </w:p>
    <w:p w14:paraId="12CC23BE"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Maqueta:</w:t>
      </w:r>
      <w:r w:rsidRPr="003B4E93">
        <w:rPr>
          <w:rFonts w:cs="Calibri"/>
          <w:bCs/>
          <w:sz w:val="24"/>
          <w:szCs w:val="24"/>
        </w:rPr>
        <w:t xml:space="preserve"> Representación a escala reducida de una instalación real, usada con fines educativos.</w:t>
      </w:r>
    </w:p>
    <w:p w14:paraId="3C83F568"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Medición eléctrica:</w:t>
      </w:r>
      <w:r w:rsidRPr="003B4E93">
        <w:rPr>
          <w:rFonts w:cs="Calibri"/>
          <w:bCs/>
          <w:sz w:val="24"/>
          <w:szCs w:val="24"/>
        </w:rPr>
        <w:t xml:space="preserve"> Acción de comprobar con instrumentos los valores de voltaje, corriente o resistencia en un circuito.</w:t>
      </w:r>
    </w:p>
    <w:p w14:paraId="2D6A7844"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Multímetro:</w:t>
      </w:r>
      <w:r w:rsidRPr="003B4E93">
        <w:rPr>
          <w:rFonts w:cs="Calibri"/>
          <w:bCs/>
          <w:sz w:val="24"/>
          <w:szCs w:val="24"/>
        </w:rPr>
        <w:t xml:space="preserve"> Instrumento de medición que permite verificar voltaje, continuidad y resistencia en los circuitos eléctricos.</w:t>
      </w:r>
    </w:p>
    <w:p w14:paraId="6894883D"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Normatividad RETIE:</w:t>
      </w:r>
      <w:r w:rsidRPr="003B4E93">
        <w:rPr>
          <w:rFonts w:cs="Calibri"/>
          <w:bCs/>
          <w:sz w:val="24"/>
          <w:szCs w:val="24"/>
        </w:rPr>
        <w:t xml:space="preserve"> Reglamento Técnico de Instalaciones Eléctricas que establece normas de seguridad y calidad en Colombia.</w:t>
      </w:r>
    </w:p>
    <w:p w14:paraId="253B8D90"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Orden de trabajo:</w:t>
      </w:r>
      <w:r w:rsidRPr="003B4E93">
        <w:rPr>
          <w:rFonts w:cs="Calibri"/>
          <w:bCs/>
          <w:sz w:val="24"/>
          <w:szCs w:val="24"/>
        </w:rPr>
        <w:t xml:space="preserve"> Documento que organiza y planifica las tareas a realizar en un proceso eléctrico.</w:t>
      </w:r>
    </w:p>
    <w:p w14:paraId="78B29B62"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Puesta a tierra:</w:t>
      </w:r>
      <w:r w:rsidRPr="003B4E93">
        <w:rPr>
          <w:rFonts w:cs="Calibri"/>
          <w:bCs/>
          <w:sz w:val="24"/>
          <w:szCs w:val="24"/>
        </w:rPr>
        <w:t xml:space="preserve"> Sistema que conecta una instalación eléctrica al suelo para proteger personas y equipos de descargas eléctricas.</w:t>
      </w:r>
    </w:p>
    <w:p w14:paraId="77000924"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Rúbrica de desempeño:</w:t>
      </w:r>
      <w:r w:rsidRPr="003B4E93">
        <w:rPr>
          <w:rFonts w:cs="Calibri"/>
          <w:bCs/>
          <w:sz w:val="24"/>
          <w:szCs w:val="24"/>
        </w:rPr>
        <w:t xml:space="preserve"> Instrumento de evaluación que valora la calidad y cumplimiento de un trabajo con diferentes criterios y niveles.</w:t>
      </w:r>
    </w:p>
    <w:p w14:paraId="576BA4BC"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Simulación:</w:t>
      </w:r>
      <w:r w:rsidRPr="003B4E93">
        <w:rPr>
          <w:rFonts w:cs="Calibri"/>
          <w:bCs/>
          <w:sz w:val="24"/>
          <w:szCs w:val="24"/>
        </w:rPr>
        <w:t xml:space="preserve"> Actividad que reproduce un contexto laboral real en un entorno de formación.</w:t>
      </w:r>
    </w:p>
    <w:p w14:paraId="579BA779"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Toma corriente:</w:t>
      </w:r>
      <w:r w:rsidRPr="003B4E93">
        <w:rPr>
          <w:rFonts w:cs="Calibri"/>
          <w:bCs/>
          <w:sz w:val="24"/>
          <w:szCs w:val="24"/>
        </w:rPr>
        <w:t xml:space="preserve"> Dispositivo instalado en una pared que permite conectar aparatos eléctricos.</w:t>
      </w:r>
    </w:p>
    <w:p w14:paraId="0974AB5F"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Transferencia de conocimiento:</w:t>
      </w:r>
      <w:r w:rsidRPr="003B4E93">
        <w:rPr>
          <w:rFonts w:cs="Calibri"/>
          <w:bCs/>
          <w:sz w:val="24"/>
          <w:szCs w:val="24"/>
        </w:rPr>
        <w:t xml:space="preserve"> Actividad integradora en la que los aprendices aplican en un contexto simulado todo lo aprendido en la formación.</w:t>
      </w:r>
    </w:p>
    <w:p w14:paraId="5BDF09E4" w14:textId="77777777" w:rsidR="003B4E93" w:rsidRPr="003B4E93" w:rsidRDefault="003B4E93" w:rsidP="003B4E93">
      <w:pPr>
        <w:spacing w:after="0" w:line="240" w:lineRule="auto"/>
        <w:jc w:val="both"/>
        <w:rPr>
          <w:rFonts w:cs="Calibri"/>
          <w:bCs/>
          <w:sz w:val="24"/>
          <w:szCs w:val="24"/>
        </w:rPr>
      </w:pPr>
      <w:r w:rsidRPr="003B4E93">
        <w:rPr>
          <w:rFonts w:cs="Calibri"/>
          <w:b/>
          <w:bCs/>
          <w:sz w:val="24"/>
          <w:szCs w:val="24"/>
        </w:rPr>
        <w:t>Voltaje:</w:t>
      </w:r>
      <w:r w:rsidRPr="003B4E93">
        <w:rPr>
          <w:rFonts w:cs="Calibri"/>
          <w:bCs/>
          <w:sz w:val="24"/>
          <w:szCs w:val="24"/>
        </w:rPr>
        <w:t xml:space="preserve"> Fuerza con la que la electricidad se mueve a través de un circuito, medida en voltios.</w:t>
      </w:r>
    </w:p>
    <w:p w14:paraId="78F4FB9F" w14:textId="77777777" w:rsidR="003B4E93" w:rsidRPr="00191A18" w:rsidRDefault="003B4E93" w:rsidP="00191A18">
      <w:pPr>
        <w:spacing w:after="0" w:line="240" w:lineRule="auto"/>
        <w:jc w:val="both"/>
        <w:rPr>
          <w:rFonts w:cs="Calibri"/>
          <w:bCs/>
          <w:sz w:val="24"/>
          <w:szCs w:val="24"/>
        </w:rPr>
      </w:pPr>
    </w:p>
    <w:p w14:paraId="0E8828E8" w14:textId="189603A8" w:rsidR="00EF59A7" w:rsidRDefault="00EF59A7"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428ADC3" w14:textId="77777777" w:rsidR="00191A18" w:rsidRDefault="00191A18" w:rsidP="00191A18">
      <w:pPr>
        <w:spacing w:after="0" w:line="240" w:lineRule="auto"/>
        <w:rPr>
          <w:rFonts w:cs="Calibri"/>
          <w:sz w:val="24"/>
          <w:szCs w:val="24"/>
        </w:rPr>
      </w:pPr>
    </w:p>
    <w:p w14:paraId="6EF872CD" w14:textId="179EDE58" w:rsidR="00191A18" w:rsidRPr="00191A18" w:rsidRDefault="00191A18" w:rsidP="00191A18">
      <w:pPr>
        <w:spacing w:after="0" w:line="240" w:lineRule="auto"/>
        <w:rPr>
          <w:rFonts w:cs="Calibri"/>
          <w:b/>
          <w:bCs/>
          <w:sz w:val="24"/>
          <w:szCs w:val="24"/>
        </w:rPr>
      </w:pPr>
      <w:r w:rsidRPr="00191A18">
        <w:rPr>
          <w:rFonts w:cs="Calibri"/>
          <w:b/>
          <w:bCs/>
          <w:sz w:val="24"/>
          <w:szCs w:val="24"/>
        </w:rPr>
        <w:t>Bibliografía</w:t>
      </w:r>
      <w:r>
        <w:rPr>
          <w:rFonts w:cs="Calibri"/>
          <w:b/>
          <w:bCs/>
          <w:sz w:val="24"/>
          <w:szCs w:val="24"/>
        </w:rPr>
        <w:t>:</w:t>
      </w:r>
    </w:p>
    <w:p w14:paraId="4C5919FC" w14:textId="77777777" w:rsidR="00191A18" w:rsidRPr="00191A18" w:rsidRDefault="00191A18" w:rsidP="00191A18">
      <w:pPr>
        <w:spacing w:after="0" w:line="240" w:lineRule="auto"/>
        <w:rPr>
          <w:rFonts w:cs="Calibri"/>
          <w:sz w:val="24"/>
          <w:szCs w:val="24"/>
        </w:rPr>
      </w:pPr>
    </w:p>
    <w:p w14:paraId="21F7C2BD" w14:textId="77777777" w:rsidR="00191A18" w:rsidRPr="00191A18" w:rsidRDefault="00191A18" w:rsidP="00191A18">
      <w:pPr>
        <w:pStyle w:val="Prrafodelista"/>
        <w:numPr>
          <w:ilvl w:val="0"/>
          <w:numId w:val="48"/>
        </w:numPr>
        <w:spacing w:after="0" w:line="240" w:lineRule="auto"/>
        <w:rPr>
          <w:rFonts w:ascii="Calibri" w:eastAsia="Calibri" w:hAnsi="Calibri" w:cs="Calibri"/>
          <w:bCs/>
          <w:sz w:val="24"/>
          <w:szCs w:val="24"/>
        </w:rPr>
      </w:pPr>
      <w:r w:rsidRPr="00191A18">
        <w:rPr>
          <w:rFonts w:ascii="Calibri" w:eastAsia="Calibri" w:hAnsi="Calibri" w:cs="Calibri"/>
          <w:bCs/>
          <w:sz w:val="24"/>
          <w:szCs w:val="24"/>
        </w:rPr>
        <w:t>ICONTEC. (2018). NTC 2050: Código Eléctrico Colombiano. Bogotá: Instituto Colombiano de Normas Técnicas y Certificación.</w:t>
      </w:r>
    </w:p>
    <w:p w14:paraId="04011EB1" w14:textId="77777777" w:rsidR="00191A18" w:rsidRPr="00191A18" w:rsidRDefault="00191A18" w:rsidP="00191A18">
      <w:pPr>
        <w:pStyle w:val="Prrafodelista"/>
        <w:numPr>
          <w:ilvl w:val="0"/>
          <w:numId w:val="48"/>
        </w:numPr>
        <w:spacing w:after="0" w:line="240" w:lineRule="auto"/>
        <w:rPr>
          <w:rFonts w:ascii="Calibri" w:eastAsia="Calibri" w:hAnsi="Calibri" w:cs="Calibri"/>
          <w:bCs/>
          <w:sz w:val="24"/>
          <w:szCs w:val="24"/>
        </w:rPr>
      </w:pPr>
      <w:r w:rsidRPr="00191A18">
        <w:rPr>
          <w:rFonts w:ascii="Calibri" w:eastAsia="Calibri" w:hAnsi="Calibri" w:cs="Calibri"/>
          <w:bCs/>
          <w:sz w:val="24"/>
          <w:szCs w:val="24"/>
        </w:rPr>
        <w:t>Ministerio de Minas y Energía. (2013). Reglamento Técnico de Instalaciones Eléctricas (RETIE). Resolución 90708 de 2013 y actualizaciones.</w:t>
      </w:r>
    </w:p>
    <w:p w14:paraId="1573907A" w14:textId="77777777" w:rsidR="00191A18" w:rsidRPr="00191A18" w:rsidRDefault="00191A18" w:rsidP="00191A18">
      <w:pPr>
        <w:pStyle w:val="Prrafodelista"/>
        <w:numPr>
          <w:ilvl w:val="0"/>
          <w:numId w:val="48"/>
        </w:numPr>
        <w:spacing w:after="0" w:line="240" w:lineRule="auto"/>
        <w:rPr>
          <w:rFonts w:ascii="Calibri" w:eastAsia="Calibri" w:hAnsi="Calibri" w:cs="Calibri"/>
          <w:bCs/>
          <w:sz w:val="24"/>
          <w:szCs w:val="24"/>
        </w:rPr>
      </w:pPr>
      <w:r w:rsidRPr="00191A18">
        <w:rPr>
          <w:rFonts w:ascii="Calibri" w:eastAsia="Calibri" w:hAnsi="Calibri" w:cs="Calibri"/>
          <w:bCs/>
          <w:sz w:val="24"/>
          <w:szCs w:val="24"/>
        </w:rPr>
        <w:t>CIDET. (2021). Guía de certificación de instalaciones eléctricas. Medellín: Centro de Investigación y Desarrollo Tecnológico.</w:t>
      </w:r>
    </w:p>
    <w:p w14:paraId="0D0B9CAB" w14:textId="77777777" w:rsidR="00191A18" w:rsidRPr="00191A18" w:rsidRDefault="00191A18" w:rsidP="00191A18">
      <w:pPr>
        <w:pStyle w:val="Prrafodelista"/>
        <w:numPr>
          <w:ilvl w:val="0"/>
          <w:numId w:val="48"/>
        </w:numPr>
        <w:spacing w:after="0" w:line="240" w:lineRule="auto"/>
        <w:rPr>
          <w:rFonts w:ascii="Calibri" w:eastAsia="Calibri" w:hAnsi="Calibri" w:cs="Calibri"/>
          <w:bCs/>
          <w:sz w:val="24"/>
          <w:szCs w:val="24"/>
        </w:rPr>
      </w:pPr>
      <w:r w:rsidRPr="00191A18">
        <w:rPr>
          <w:rFonts w:ascii="Calibri" w:eastAsia="Calibri" w:hAnsi="Calibri" w:cs="Calibri"/>
          <w:bCs/>
          <w:sz w:val="24"/>
          <w:szCs w:val="24"/>
        </w:rPr>
        <w:t>SENA. (2020). Manual de Seguridad en Instalaciones Eléctricas. Bogotá: Servicio Nacional de Aprendizaje.</w:t>
      </w:r>
    </w:p>
    <w:p w14:paraId="42F632FE" w14:textId="1BCFC6D5" w:rsidR="0092729E" w:rsidRPr="00191A18" w:rsidRDefault="00191A18" w:rsidP="00191A18">
      <w:pPr>
        <w:pStyle w:val="Prrafodelista"/>
        <w:numPr>
          <w:ilvl w:val="0"/>
          <w:numId w:val="48"/>
        </w:numPr>
        <w:spacing w:after="0" w:line="240" w:lineRule="auto"/>
        <w:rPr>
          <w:rFonts w:ascii="Calibri" w:eastAsia="Calibri" w:hAnsi="Calibri" w:cs="Calibri"/>
          <w:bCs/>
          <w:sz w:val="24"/>
          <w:szCs w:val="24"/>
        </w:rPr>
      </w:pPr>
      <w:r w:rsidRPr="00191A18">
        <w:rPr>
          <w:rFonts w:ascii="Calibri" w:eastAsia="Calibri" w:hAnsi="Calibri" w:cs="Calibri"/>
          <w:bCs/>
          <w:sz w:val="24"/>
          <w:szCs w:val="24"/>
        </w:rPr>
        <w:lastRenderedPageBreak/>
        <w:t>Boylestad, R. &amp; Nashelsky, L. (2015). Electrónica: Teoría de circuitos. México: Pearson Educación.</w:t>
      </w:r>
    </w:p>
    <w:p w14:paraId="30890271" w14:textId="77777777" w:rsidR="0092729E" w:rsidRDefault="0092729E" w:rsidP="009448E8">
      <w:pPr>
        <w:spacing w:after="0" w:line="240" w:lineRule="auto"/>
        <w:rPr>
          <w:rFonts w:cs="Calibri"/>
          <w:b/>
          <w:sz w:val="24"/>
          <w:szCs w:val="24"/>
        </w:rPr>
      </w:pPr>
    </w:p>
    <w:p w14:paraId="3872F88B" w14:textId="77777777" w:rsidR="0092729E" w:rsidRDefault="0092729E" w:rsidP="009448E8">
      <w:pPr>
        <w:spacing w:after="0" w:line="240" w:lineRule="auto"/>
        <w:rPr>
          <w:rFonts w:cs="Calibri"/>
          <w:b/>
          <w:sz w:val="24"/>
          <w:szCs w:val="24"/>
        </w:rPr>
      </w:pPr>
    </w:p>
    <w:p w14:paraId="1C122F3F" w14:textId="5967ED8D" w:rsidR="00191A18" w:rsidRDefault="00191A18" w:rsidP="00191A18">
      <w:pPr>
        <w:spacing w:after="0" w:line="240" w:lineRule="auto"/>
        <w:rPr>
          <w:rFonts w:cs="Calibri"/>
          <w:b/>
          <w:bCs/>
          <w:sz w:val="24"/>
          <w:szCs w:val="24"/>
        </w:rPr>
      </w:pPr>
      <w:r w:rsidRPr="00191A18">
        <w:rPr>
          <w:rFonts w:cs="Calibri"/>
          <w:b/>
          <w:bCs/>
          <w:sz w:val="24"/>
          <w:szCs w:val="24"/>
        </w:rPr>
        <w:t>Webgrafía</w:t>
      </w:r>
      <w:r>
        <w:rPr>
          <w:rFonts w:cs="Calibri"/>
          <w:b/>
          <w:bCs/>
          <w:sz w:val="24"/>
          <w:szCs w:val="24"/>
        </w:rPr>
        <w:t>:</w:t>
      </w:r>
    </w:p>
    <w:p w14:paraId="42E5A61D" w14:textId="77777777" w:rsidR="00191A18" w:rsidRPr="00191A18" w:rsidRDefault="00191A18" w:rsidP="00191A18">
      <w:pPr>
        <w:spacing w:after="0" w:line="240" w:lineRule="auto"/>
        <w:rPr>
          <w:rFonts w:cs="Calibri"/>
          <w:b/>
          <w:bCs/>
          <w:sz w:val="24"/>
          <w:szCs w:val="24"/>
        </w:rPr>
      </w:pPr>
    </w:p>
    <w:p w14:paraId="36F9BE4D" w14:textId="77777777" w:rsidR="00191A18" w:rsidRPr="00191A18" w:rsidRDefault="00191A18" w:rsidP="00191A18">
      <w:pPr>
        <w:numPr>
          <w:ilvl w:val="0"/>
          <w:numId w:val="50"/>
        </w:numPr>
        <w:spacing w:after="0" w:line="240" w:lineRule="auto"/>
        <w:rPr>
          <w:rFonts w:cs="Calibri"/>
          <w:bCs/>
          <w:sz w:val="24"/>
          <w:szCs w:val="24"/>
        </w:rPr>
      </w:pPr>
      <w:r w:rsidRPr="00191A18">
        <w:rPr>
          <w:rFonts w:cs="Calibri"/>
          <w:b/>
          <w:bCs/>
          <w:sz w:val="24"/>
          <w:szCs w:val="24"/>
        </w:rPr>
        <w:t>Ministerio de Minas y Energía.</w:t>
      </w:r>
      <w:r w:rsidRPr="00191A18">
        <w:rPr>
          <w:rFonts w:cs="Calibri"/>
          <w:bCs/>
          <w:sz w:val="24"/>
          <w:szCs w:val="24"/>
        </w:rPr>
        <w:t xml:space="preserve"> (2023). </w:t>
      </w:r>
      <w:r w:rsidRPr="00191A18">
        <w:rPr>
          <w:rFonts w:cs="Calibri"/>
          <w:bCs/>
          <w:i/>
          <w:iCs/>
          <w:sz w:val="24"/>
          <w:szCs w:val="24"/>
        </w:rPr>
        <w:t>Reglamento Técnico de Instalaciones Eléctricas – RETIE.</w:t>
      </w:r>
      <w:r w:rsidRPr="00191A18">
        <w:rPr>
          <w:rFonts w:cs="Calibri"/>
          <w:bCs/>
          <w:sz w:val="24"/>
          <w:szCs w:val="24"/>
        </w:rPr>
        <w:t xml:space="preserve"> Disponible en: </w:t>
      </w:r>
      <w:hyperlink r:id="rId11" w:tgtFrame="_new" w:history="1">
        <w:r w:rsidRPr="00191A18">
          <w:rPr>
            <w:rStyle w:val="Hipervnculo"/>
            <w:rFonts w:cs="Calibri"/>
            <w:bCs/>
            <w:sz w:val="24"/>
            <w:szCs w:val="24"/>
          </w:rPr>
          <w:t>https://www.minenergia.gov.co</w:t>
        </w:r>
      </w:hyperlink>
    </w:p>
    <w:p w14:paraId="26065549" w14:textId="77777777" w:rsidR="00191A18" w:rsidRPr="00191A18" w:rsidRDefault="00191A18" w:rsidP="00191A18">
      <w:pPr>
        <w:numPr>
          <w:ilvl w:val="0"/>
          <w:numId w:val="50"/>
        </w:numPr>
        <w:spacing w:after="0" w:line="240" w:lineRule="auto"/>
        <w:rPr>
          <w:rFonts w:cs="Calibri"/>
          <w:bCs/>
          <w:sz w:val="24"/>
          <w:szCs w:val="24"/>
        </w:rPr>
      </w:pPr>
      <w:r w:rsidRPr="00191A18">
        <w:rPr>
          <w:rFonts w:cs="Calibri"/>
          <w:b/>
          <w:bCs/>
          <w:sz w:val="24"/>
          <w:szCs w:val="24"/>
        </w:rPr>
        <w:t>CIDET – Centro de Innovación y Desarrollo Tecnológico del Sector Eléctrico.</w:t>
      </w:r>
      <w:r w:rsidRPr="00191A18">
        <w:rPr>
          <w:rFonts w:cs="Calibri"/>
          <w:bCs/>
          <w:sz w:val="24"/>
          <w:szCs w:val="24"/>
        </w:rPr>
        <w:t xml:space="preserve"> (2023). </w:t>
      </w:r>
      <w:r w:rsidRPr="00191A18">
        <w:rPr>
          <w:rFonts w:cs="Calibri"/>
          <w:bCs/>
          <w:i/>
          <w:iCs/>
          <w:sz w:val="24"/>
          <w:szCs w:val="24"/>
        </w:rPr>
        <w:t>Normatividad y certificación de instalaciones eléctricas.</w:t>
      </w:r>
      <w:r w:rsidRPr="00191A18">
        <w:rPr>
          <w:rFonts w:cs="Calibri"/>
          <w:bCs/>
          <w:sz w:val="24"/>
          <w:szCs w:val="24"/>
        </w:rPr>
        <w:t xml:space="preserve"> Disponible en: https://www.cidet.org.co</w:t>
      </w:r>
    </w:p>
    <w:p w14:paraId="5C0285AB" w14:textId="77777777" w:rsidR="00191A18" w:rsidRPr="00191A18" w:rsidRDefault="00191A18" w:rsidP="00191A18">
      <w:pPr>
        <w:numPr>
          <w:ilvl w:val="0"/>
          <w:numId w:val="50"/>
        </w:numPr>
        <w:spacing w:after="0" w:line="240" w:lineRule="auto"/>
        <w:rPr>
          <w:rFonts w:cs="Calibri"/>
          <w:bCs/>
          <w:sz w:val="24"/>
          <w:szCs w:val="24"/>
        </w:rPr>
      </w:pPr>
      <w:r w:rsidRPr="00191A18">
        <w:rPr>
          <w:rFonts w:cs="Calibri"/>
          <w:b/>
          <w:bCs/>
          <w:sz w:val="24"/>
          <w:szCs w:val="24"/>
        </w:rPr>
        <w:t>IEEE Standards Association.</w:t>
      </w:r>
      <w:r w:rsidRPr="00191A18">
        <w:rPr>
          <w:rFonts w:cs="Calibri"/>
          <w:bCs/>
          <w:sz w:val="24"/>
          <w:szCs w:val="24"/>
        </w:rPr>
        <w:t xml:space="preserve"> (2023). </w:t>
      </w:r>
      <w:r w:rsidRPr="00191A18">
        <w:rPr>
          <w:rFonts w:cs="Calibri"/>
          <w:bCs/>
          <w:i/>
          <w:iCs/>
          <w:sz w:val="24"/>
          <w:szCs w:val="24"/>
        </w:rPr>
        <w:t>Electrical Safety Standards.</w:t>
      </w:r>
      <w:r w:rsidRPr="00191A18">
        <w:rPr>
          <w:rFonts w:cs="Calibri"/>
          <w:bCs/>
          <w:sz w:val="24"/>
          <w:szCs w:val="24"/>
        </w:rPr>
        <w:t xml:space="preserve"> Disponible en: https://standards.ieee.org</w:t>
      </w:r>
    </w:p>
    <w:p w14:paraId="67CEDB24" w14:textId="77777777" w:rsidR="00191A18" w:rsidRPr="00191A18" w:rsidRDefault="00191A18" w:rsidP="00191A18">
      <w:pPr>
        <w:numPr>
          <w:ilvl w:val="0"/>
          <w:numId w:val="50"/>
        </w:numPr>
        <w:spacing w:after="0" w:line="240" w:lineRule="auto"/>
        <w:rPr>
          <w:rFonts w:cs="Calibri"/>
          <w:bCs/>
          <w:sz w:val="24"/>
          <w:szCs w:val="24"/>
        </w:rPr>
      </w:pPr>
      <w:r w:rsidRPr="00191A18">
        <w:rPr>
          <w:rFonts w:cs="Calibri"/>
          <w:b/>
          <w:bCs/>
          <w:sz w:val="24"/>
          <w:szCs w:val="24"/>
        </w:rPr>
        <w:t>UL Solutions.</w:t>
      </w:r>
      <w:r w:rsidRPr="00191A18">
        <w:rPr>
          <w:rFonts w:cs="Calibri"/>
          <w:bCs/>
          <w:sz w:val="24"/>
          <w:szCs w:val="24"/>
        </w:rPr>
        <w:t xml:space="preserve"> (2022). </w:t>
      </w:r>
      <w:r w:rsidRPr="00191A18">
        <w:rPr>
          <w:rFonts w:cs="Calibri"/>
          <w:bCs/>
          <w:i/>
          <w:iCs/>
          <w:sz w:val="24"/>
          <w:szCs w:val="24"/>
        </w:rPr>
        <w:t>Colombia lanza nuevo Reglamento Técnico de Instalaciones Eléctricas (RETIE).</w:t>
      </w:r>
      <w:r w:rsidRPr="00191A18">
        <w:rPr>
          <w:rFonts w:cs="Calibri"/>
          <w:bCs/>
          <w:sz w:val="24"/>
          <w:szCs w:val="24"/>
        </w:rPr>
        <w:t xml:space="preserve"> Disponible en: </w:t>
      </w:r>
      <w:hyperlink r:id="rId12" w:tgtFrame="_new" w:history="1">
        <w:r w:rsidRPr="00191A18">
          <w:rPr>
            <w:rStyle w:val="Hipervnculo"/>
            <w:rFonts w:cs="Calibri"/>
            <w:bCs/>
            <w:sz w:val="24"/>
            <w:szCs w:val="24"/>
          </w:rPr>
          <w:t>https://www.ul.com</w:t>
        </w:r>
      </w:hyperlink>
    </w:p>
    <w:p w14:paraId="2F45BAFE" w14:textId="77777777" w:rsidR="00191A18" w:rsidRDefault="00191A18"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869"/>
        <w:gridCol w:w="1559"/>
        <w:gridCol w:w="1526"/>
        <w:gridCol w:w="2551"/>
      </w:tblGrid>
      <w:tr w:rsidR="00B53D0D" w:rsidRPr="00F51763" w14:paraId="713DDDE6" w14:textId="77777777" w:rsidTr="00EF59A7">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869"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526"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EF59A7">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869" w:type="dxa"/>
          </w:tcPr>
          <w:p w14:paraId="0C3C0F5B" w14:textId="77777777" w:rsidR="00B53D0D" w:rsidRDefault="00EF59A7" w:rsidP="00033399">
            <w:pPr>
              <w:spacing w:line="360" w:lineRule="auto"/>
              <w:jc w:val="both"/>
              <w:rPr>
                <w:rFonts w:cs="Calibri"/>
                <w:b/>
              </w:rPr>
            </w:pPr>
            <w:r>
              <w:rPr>
                <w:rFonts w:cs="Calibri"/>
                <w:b/>
              </w:rPr>
              <w:t xml:space="preserve">Jorge Armando Cruz </w:t>
            </w:r>
            <w:r w:rsidR="00C4331C">
              <w:rPr>
                <w:rFonts w:cs="Calibri"/>
                <w:b/>
              </w:rPr>
              <w:t>Gómez</w:t>
            </w:r>
          </w:p>
          <w:p w14:paraId="5BA86EFA" w14:textId="77777777" w:rsidR="003900EA" w:rsidRDefault="003900EA" w:rsidP="00033399">
            <w:pPr>
              <w:spacing w:line="360" w:lineRule="auto"/>
              <w:jc w:val="both"/>
              <w:rPr>
                <w:rFonts w:cs="Calibri"/>
                <w:b/>
              </w:rPr>
            </w:pPr>
            <w:r>
              <w:rPr>
                <w:rFonts w:cs="Calibri"/>
                <w:b/>
              </w:rPr>
              <w:t>Olga Lucia Plaza Hidalgo</w:t>
            </w:r>
          </w:p>
          <w:p w14:paraId="5CDACEF3" w14:textId="77777777" w:rsidR="003900EA" w:rsidRDefault="003900EA" w:rsidP="00033399">
            <w:pPr>
              <w:spacing w:line="360" w:lineRule="auto"/>
              <w:jc w:val="both"/>
              <w:rPr>
                <w:rFonts w:cs="Calibri"/>
                <w:b/>
              </w:rPr>
            </w:pPr>
            <w:r>
              <w:rPr>
                <w:rFonts w:cs="Calibri"/>
                <w:b/>
              </w:rPr>
              <w:t>Roberto Caraballo Correa</w:t>
            </w:r>
          </w:p>
          <w:p w14:paraId="7C698B47" w14:textId="1639F75F" w:rsidR="003900EA" w:rsidRPr="00F51763" w:rsidRDefault="003900EA" w:rsidP="00033399">
            <w:pPr>
              <w:spacing w:line="360" w:lineRule="auto"/>
              <w:jc w:val="both"/>
              <w:rPr>
                <w:rFonts w:cs="Calibri"/>
                <w:b/>
              </w:rPr>
            </w:pPr>
            <w:r>
              <w:rPr>
                <w:rFonts w:cs="Calibri"/>
                <w:b/>
              </w:rPr>
              <w:t>Sandra Patricia Galíndez</w:t>
            </w:r>
          </w:p>
        </w:tc>
        <w:tc>
          <w:tcPr>
            <w:tcW w:w="1559" w:type="dxa"/>
          </w:tcPr>
          <w:p w14:paraId="4B166FD2" w14:textId="77777777" w:rsidR="00B53D0D" w:rsidRDefault="00EF59A7" w:rsidP="00033399">
            <w:pPr>
              <w:spacing w:line="360" w:lineRule="auto"/>
              <w:jc w:val="both"/>
              <w:rPr>
                <w:rFonts w:cs="Calibri"/>
                <w:b/>
              </w:rPr>
            </w:pPr>
            <w:r>
              <w:rPr>
                <w:rFonts w:cs="Calibri"/>
                <w:b/>
              </w:rPr>
              <w:t>Instructor FIC</w:t>
            </w:r>
          </w:p>
          <w:p w14:paraId="10483F60" w14:textId="77777777" w:rsidR="003900EA" w:rsidRDefault="003900EA" w:rsidP="00033399">
            <w:pPr>
              <w:spacing w:line="360" w:lineRule="auto"/>
              <w:jc w:val="both"/>
              <w:rPr>
                <w:rFonts w:cs="Calibri"/>
                <w:b/>
              </w:rPr>
            </w:pPr>
            <w:r>
              <w:rPr>
                <w:rFonts w:cs="Calibri"/>
                <w:b/>
              </w:rPr>
              <w:t>Instructor FIC</w:t>
            </w:r>
          </w:p>
          <w:p w14:paraId="6B9AA275" w14:textId="77777777" w:rsidR="003900EA" w:rsidRDefault="003900EA" w:rsidP="00033399">
            <w:pPr>
              <w:spacing w:line="360" w:lineRule="auto"/>
              <w:jc w:val="both"/>
              <w:rPr>
                <w:rFonts w:cs="Calibri"/>
                <w:b/>
              </w:rPr>
            </w:pPr>
            <w:r>
              <w:rPr>
                <w:rFonts w:cs="Calibri"/>
                <w:b/>
              </w:rPr>
              <w:t>Instructor FIC</w:t>
            </w:r>
          </w:p>
          <w:p w14:paraId="78111428" w14:textId="26575E36" w:rsidR="003900EA" w:rsidRPr="00F51763" w:rsidRDefault="003900EA" w:rsidP="00033399">
            <w:pPr>
              <w:spacing w:line="360" w:lineRule="auto"/>
              <w:jc w:val="both"/>
              <w:rPr>
                <w:rFonts w:cs="Calibri"/>
                <w:b/>
              </w:rPr>
            </w:pPr>
            <w:r>
              <w:rPr>
                <w:rFonts w:cs="Calibri"/>
                <w:b/>
              </w:rPr>
              <w:t>Instructor FIC</w:t>
            </w:r>
          </w:p>
        </w:tc>
        <w:tc>
          <w:tcPr>
            <w:tcW w:w="1526" w:type="dxa"/>
          </w:tcPr>
          <w:p w14:paraId="351C98FF" w14:textId="77777777" w:rsidR="00B53D0D" w:rsidRDefault="00EF59A7" w:rsidP="00033399">
            <w:pPr>
              <w:spacing w:line="360" w:lineRule="auto"/>
              <w:jc w:val="both"/>
              <w:rPr>
                <w:rFonts w:cs="Calibri"/>
                <w:b/>
              </w:rPr>
            </w:pPr>
            <w:r>
              <w:rPr>
                <w:rFonts w:cs="Calibri"/>
                <w:b/>
              </w:rPr>
              <w:t>CEAI</w:t>
            </w:r>
          </w:p>
          <w:p w14:paraId="2A15490C" w14:textId="77777777" w:rsidR="003900EA" w:rsidRDefault="003900EA" w:rsidP="00033399">
            <w:pPr>
              <w:spacing w:line="360" w:lineRule="auto"/>
              <w:jc w:val="both"/>
              <w:rPr>
                <w:rFonts w:cs="Calibri"/>
                <w:b/>
              </w:rPr>
            </w:pPr>
            <w:r>
              <w:rPr>
                <w:rFonts w:cs="Calibri"/>
                <w:b/>
              </w:rPr>
              <w:t>CEAI</w:t>
            </w:r>
          </w:p>
          <w:p w14:paraId="0ADE5DD1" w14:textId="77777777" w:rsidR="003900EA" w:rsidRDefault="003900EA" w:rsidP="00033399">
            <w:pPr>
              <w:spacing w:line="360" w:lineRule="auto"/>
              <w:jc w:val="both"/>
              <w:rPr>
                <w:rFonts w:cs="Calibri"/>
                <w:b/>
              </w:rPr>
            </w:pPr>
            <w:r>
              <w:rPr>
                <w:rFonts w:cs="Calibri"/>
                <w:b/>
              </w:rPr>
              <w:t>CEAI</w:t>
            </w:r>
          </w:p>
          <w:p w14:paraId="423F3BFD" w14:textId="0FC1D9B8" w:rsidR="003900EA" w:rsidRPr="00F51763" w:rsidRDefault="003900EA" w:rsidP="00033399">
            <w:pPr>
              <w:spacing w:line="360" w:lineRule="auto"/>
              <w:jc w:val="both"/>
              <w:rPr>
                <w:rFonts w:cs="Calibri"/>
                <w:b/>
              </w:rPr>
            </w:pPr>
            <w:r>
              <w:rPr>
                <w:rFonts w:cs="Calibri"/>
                <w:b/>
              </w:rPr>
              <w:t>CEAI</w:t>
            </w:r>
          </w:p>
        </w:tc>
        <w:tc>
          <w:tcPr>
            <w:tcW w:w="2551" w:type="dxa"/>
          </w:tcPr>
          <w:p w14:paraId="0EED43B0" w14:textId="032D3C00" w:rsidR="00B53D0D" w:rsidRPr="00F51763" w:rsidRDefault="009B7358" w:rsidP="00033399">
            <w:pPr>
              <w:spacing w:line="360" w:lineRule="auto"/>
              <w:jc w:val="both"/>
              <w:rPr>
                <w:rFonts w:cs="Calibri"/>
                <w:b/>
              </w:rPr>
            </w:pPr>
            <w:r>
              <w:rPr>
                <w:rFonts w:cs="Calibri"/>
                <w:b/>
              </w:rPr>
              <w:t>2 de Octubre</w:t>
            </w:r>
            <w:r w:rsidR="00EF59A7">
              <w:rPr>
                <w:rFonts w:cs="Calibri"/>
                <w:b/>
              </w:rPr>
              <w:t xml:space="preserve"> de 2025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8"/>
        <w:gridCol w:w="2898"/>
        <w:gridCol w:w="1559"/>
        <w:gridCol w:w="1418"/>
        <w:gridCol w:w="1134"/>
        <w:gridCol w:w="1950"/>
      </w:tblGrid>
      <w:tr w:rsidR="00B53D0D" w:rsidRPr="00F51763" w14:paraId="3475B2E1" w14:textId="77777777" w:rsidTr="00A35077">
        <w:tc>
          <w:tcPr>
            <w:tcW w:w="788"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898"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418"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1134"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50"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A35077">
        <w:tc>
          <w:tcPr>
            <w:tcW w:w="788"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898" w:type="dxa"/>
          </w:tcPr>
          <w:p w14:paraId="62567805" w14:textId="77777777" w:rsidR="00453B15" w:rsidRDefault="00453B15" w:rsidP="006B03F6">
            <w:pPr>
              <w:rPr>
                <w:rFonts w:cs="Calibri"/>
                <w:sz w:val="20"/>
                <w:szCs w:val="12"/>
              </w:rPr>
            </w:pPr>
            <w:r>
              <w:rPr>
                <w:rFonts w:cs="Calibri"/>
                <w:sz w:val="20"/>
                <w:szCs w:val="12"/>
              </w:rPr>
              <w:t>JONATAN MARIN OREJUELA</w:t>
            </w:r>
          </w:p>
          <w:p w14:paraId="1DB8BF03" w14:textId="7AC7E984" w:rsidR="006B03F6" w:rsidRPr="003656C6" w:rsidRDefault="006B03F6" w:rsidP="006B03F6">
            <w:pPr>
              <w:rPr>
                <w:rFonts w:cs="Calibri"/>
                <w:sz w:val="12"/>
                <w:szCs w:val="12"/>
              </w:rPr>
            </w:pPr>
            <w:r w:rsidRPr="003656C6">
              <w:rPr>
                <w:rFonts w:cs="Calibri"/>
                <w:sz w:val="20"/>
                <w:szCs w:val="12"/>
              </w:rPr>
              <w:t>JORGE ENRIQUE ARAGON GOMEZ</w:t>
            </w:r>
          </w:p>
          <w:p w14:paraId="538491CF" w14:textId="77777777" w:rsidR="006B03F6" w:rsidRPr="003656C6" w:rsidRDefault="006B03F6" w:rsidP="006B03F6">
            <w:pPr>
              <w:rPr>
                <w:rFonts w:cs="Calibri"/>
                <w:sz w:val="12"/>
                <w:szCs w:val="12"/>
              </w:rPr>
            </w:pPr>
            <w:r w:rsidRPr="003656C6">
              <w:rPr>
                <w:rFonts w:cs="Calibri"/>
                <w:sz w:val="20"/>
                <w:szCs w:val="12"/>
              </w:rPr>
              <w:t>JOSE MIGUEL SALINAS MERCADO</w:t>
            </w:r>
          </w:p>
          <w:p w14:paraId="1FDA8320" w14:textId="77777777" w:rsidR="006B03F6" w:rsidRPr="003656C6" w:rsidRDefault="006B03F6" w:rsidP="006B03F6">
            <w:pPr>
              <w:rPr>
                <w:rFonts w:cs="Calibri"/>
                <w:sz w:val="12"/>
                <w:szCs w:val="12"/>
              </w:rPr>
            </w:pPr>
            <w:r w:rsidRPr="003656C6">
              <w:rPr>
                <w:rFonts w:cs="Calibri"/>
                <w:sz w:val="20"/>
                <w:szCs w:val="12"/>
              </w:rPr>
              <w:lastRenderedPageBreak/>
              <w:t>OLGA LUCIA PLAZA HIDALGO </w:t>
            </w:r>
          </w:p>
          <w:p w14:paraId="1CE51CB2" w14:textId="77777777" w:rsidR="006B03F6" w:rsidRPr="003656C6" w:rsidRDefault="006B03F6" w:rsidP="006B03F6">
            <w:pPr>
              <w:rPr>
                <w:rFonts w:cs="Calibri"/>
                <w:sz w:val="12"/>
                <w:szCs w:val="12"/>
              </w:rPr>
            </w:pPr>
            <w:r w:rsidRPr="003656C6">
              <w:rPr>
                <w:rFonts w:cs="Calibri"/>
                <w:sz w:val="20"/>
                <w:szCs w:val="12"/>
              </w:rPr>
              <w:t>FREDY ALFONSO LOPEZ</w:t>
            </w:r>
          </w:p>
          <w:p w14:paraId="1C8AA9BD" w14:textId="77777777" w:rsidR="006B03F6" w:rsidRPr="003656C6" w:rsidRDefault="006B03F6" w:rsidP="006B03F6">
            <w:pPr>
              <w:rPr>
                <w:rFonts w:cs="Calibri"/>
                <w:sz w:val="12"/>
                <w:szCs w:val="12"/>
              </w:rPr>
            </w:pPr>
            <w:r w:rsidRPr="003656C6">
              <w:rPr>
                <w:rFonts w:cs="Calibri"/>
                <w:sz w:val="20"/>
                <w:szCs w:val="12"/>
              </w:rPr>
              <w:t>DANIEL EDUARDO GARCIA SALINAS</w:t>
            </w:r>
          </w:p>
          <w:p w14:paraId="0E9E7FAB" w14:textId="77777777" w:rsidR="006B03F6" w:rsidRPr="003656C6" w:rsidRDefault="006B03F6" w:rsidP="006B03F6">
            <w:pPr>
              <w:rPr>
                <w:rFonts w:cs="Calibri"/>
                <w:sz w:val="12"/>
                <w:szCs w:val="12"/>
              </w:rPr>
            </w:pPr>
            <w:r w:rsidRPr="003656C6">
              <w:rPr>
                <w:rFonts w:cs="Calibri"/>
                <w:sz w:val="20"/>
                <w:szCs w:val="12"/>
              </w:rPr>
              <w:t>HUSSEN ENMANUEL ORTIZ CASTILLO</w:t>
            </w:r>
          </w:p>
          <w:p w14:paraId="71948BF3" w14:textId="77777777" w:rsidR="006B03F6" w:rsidRPr="003656C6" w:rsidRDefault="006B03F6" w:rsidP="006B03F6">
            <w:pPr>
              <w:rPr>
                <w:rFonts w:cs="Calibri"/>
                <w:sz w:val="20"/>
                <w:szCs w:val="12"/>
              </w:rPr>
            </w:pPr>
            <w:r w:rsidRPr="003656C6">
              <w:rPr>
                <w:rFonts w:cs="Calibri"/>
                <w:sz w:val="20"/>
                <w:szCs w:val="12"/>
              </w:rPr>
              <w:t>LUIS MARIO RODRIGUEZ VELASQUEZ</w:t>
            </w:r>
          </w:p>
          <w:p w14:paraId="6AC9D865" w14:textId="77777777" w:rsidR="006B03F6" w:rsidRPr="003656C6" w:rsidRDefault="006B03F6" w:rsidP="006B03F6">
            <w:pPr>
              <w:rPr>
                <w:rFonts w:cs="Calibri"/>
                <w:sz w:val="20"/>
                <w:szCs w:val="12"/>
              </w:rPr>
            </w:pPr>
            <w:r w:rsidRPr="003656C6">
              <w:rPr>
                <w:rFonts w:cs="Calibri"/>
                <w:sz w:val="20"/>
                <w:szCs w:val="12"/>
              </w:rPr>
              <w:t>JUAN CARLOS ROMERO SALAZAR</w:t>
            </w:r>
          </w:p>
          <w:p w14:paraId="5C7F82EA" w14:textId="77777777" w:rsidR="006B03F6" w:rsidRDefault="006B03F6" w:rsidP="006B03F6">
            <w:pPr>
              <w:rPr>
                <w:rFonts w:cs="Calibri"/>
                <w:sz w:val="20"/>
                <w:szCs w:val="12"/>
              </w:rPr>
            </w:pPr>
            <w:r w:rsidRPr="003656C6">
              <w:rPr>
                <w:rFonts w:cs="Calibri"/>
                <w:sz w:val="20"/>
                <w:szCs w:val="12"/>
              </w:rPr>
              <w:t>DUVAN STEVEN ROSERO OBANDO</w:t>
            </w:r>
          </w:p>
          <w:p w14:paraId="4672196E" w14:textId="22CE3E53" w:rsidR="00B53D0D" w:rsidRPr="00F51763" w:rsidRDefault="006B03F6" w:rsidP="006B03F6">
            <w:pPr>
              <w:spacing w:line="360" w:lineRule="auto"/>
              <w:jc w:val="both"/>
              <w:rPr>
                <w:rFonts w:cs="Calibri"/>
                <w:b/>
                <w:sz w:val="24"/>
                <w:szCs w:val="24"/>
              </w:rPr>
            </w:pPr>
            <w:r>
              <w:rPr>
                <w:rFonts w:cs="Calibri"/>
                <w:sz w:val="20"/>
                <w:szCs w:val="12"/>
              </w:rPr>
              <w:t>LOPE NELSON AGUIRRE GOMEZ</w:t>
            </w:r>
          </w:p>
        </w:tc>
        <w:tc>
          <w:tcPr>
            <w:tcW w:w="1559" w:type="dxa"/>
          </w:tcPr>
          <w:p w14:paraId="708C4AB2" w14:textId="77777777" w:rsidR="00A35077" w:rsidRDefault="00A35077" w:rsidP="00A35077">
            <w:pPr>
              <w:spacing w:line="360" w:lineRule="auto"/>
              <w:jc w:val="both"/>
              <w:rPr>
                <w:rFonts w:cs="Calibri"/>
                <w:b/>
              </w:rPr>
            </w:pPr>
            <w:r>
              <w:rPr>
                <w:rFonts w:cs="Calibri"/>
                <w:b/>
              </w:rPr>
              <w:lastRenderedPageBreak/>
              <w:t xml:space="preserve">Instructor FIC           </w:t>
            </w:r>
          </w:p>
          <w:p w14:paraId="511A9336" w14:textId="77777777" w:rsidR="00A35077" w:rsidRDefault="00A35077" w:rsidP="00A35077">
            <w:pPr>
              <w:spacing w:line="360" w:lineRule="auto"/>
              <w:jc w:val="both"/>
              <w:rPr>
                <w:rFonts w:cs="Calibri"/>
                <w:b/>
              </w:rPr>
            </w:pPr>
            <w:r>
              <w:rPr>
                <w:rFonts w:cs="Calibri"/>
                <w:b/>
              </w:rPr>
              <w:t>Instructor FIC</w:t>
            </w:r>
          </w:p>
          <w:p w14:paraId="038E64E6" w14:textId="77777777" w:rsidR="00A35077" w:rsidRDefault="00A35077" w:rsidP="00A35077">
            <w:pPr>
              <w:spacing w:line="360" w:lineRule="auto"/>
              <w:jc w:val="both"/>
              <w:rPr>
                <w:rFonts w:cs="Calibri"/>
                <w:b/>
              </w:rPr>
            </w:pPr>
            <w:r>
              <w:rPr>
                <w:rFonts w:cs="Calibri"/>
                <w:b/>
              </w:rPr>
              <w:t>Instructor FIC</w:t>
            </w:r>
          </w:p>
          <w:p w14:paraId="08C17CB6" w14:textId="77777777" w:rsidR="00A35077" w:rsidRDefault="00A35077" w:rsidP="00A35077">
            <w:pPr>
              <w:spacing w:line="360" w:lineRule="auto"/>
              <w:jc w:val="both"/>
              <w:rPr>
                <w:rFonts w:cs="Calibri"/>
                <w:b/>
              </w:rPr>
            </w:pPr>
            <w:r>
              <w:rPr>
                <w:rFonts w:cs="Calibri"/>
                <w:b/>
              </w:rPr>
              <w:t>Instructor FIC</w:t>
            </w:r>
          </w:p>
          <w:p w14:paraId="01DA0B97" w14:textId="77777777" w:rsidR="00A35077" w:rsidRDefault="00A35077" w:rsidP="00A35077">
            <w:pPr>
              <w:spacing w:line="360" w:lineRule="auto"/>
              <w:jc w:val="both"/>
              <w:rPr>
                <w:rFonts w:cs="Calibri"/>
                <w:b/>
              </w:rPr>
            </w:pPr>
            <w:r>
              <w:rPr>
                <w:rFonts w:cs="Calibri"/>
                <w:b/>
              </w:rPr>
              <w:lastRenderedPageBreak/>
              <w:t>Instructor FIC</w:t>
            </w:r>
          </w:p>
          <w:p w14:paraId="24FB5F8C" w14:textId="77777777" w:rsidR="00A35077" w:rsidRDefault="00A35077" w:rsidP="00A35077">
            <w:pPr>
              <w:spacing w:line="360" w:lineRule="auto"/>
              <w:jc w:val="both"/>
              <w:rPr>
                <w:rFonts w:cs="Calibri"/>
                <w:b/>
              </w:rPr>
            </w:pPr>
            <w:r>
              <w:rPr>
                <w:rFonts w:cs="Calibri"/>
                <w:b/>
              </w:rPr>
              <w:t>Instructor FIC</w:t>
            </w:r>
          </w:p>
          <w:p w14:paraId="5A8D4079" w14:textId="77777777" w:rsidR="00A35077" w:rsidRDefault="00A35077" w:rsidP="00A35077">
            <w:pPr>
              <w:spacing w:line="360" w:lineRule="auto"/>
              <w:jc w:val="both"/>
              <w:rPr>
                <w:rFonts w:cs="Calibri"/>
                <w:b/>
              </w:rPr>
            </w:pPr>
            <w:r>
              <w:rPr>
                <w:rFonts w:cs="Calibri"/>
                <w:b/>
              </w:rPr>
              <w:t>Instructor FIC</w:t>
            </w:r>
          </w:p>
          <w:p w14:paraId="77EF3ECA" w14:textId="77777777" w:rsidR="00A35077" w:rsidRDefault="00A35077" w:rsidP="00A35077">
            <w:pPr>
              <w:spacing w:line="360" w:lineRule="auto"/>
              <w:jc w:val="both"/>
              <w:rPr>
                <w:rFonts w:cs="Calibri"/>
                <w:b/>
              </w:rPr>
            </w:pPr>
            <w:r>
              <w:rPr>
                <w:rFonts w:cs="Calibri"/>
                <w:b/>
              </w:rPr>
              <w:t>Instructor FIC</w:t>
            </w:r>
          </w:p>
          <w:p w14:paraId="3048CD9C" w14:textId="77777777" w:rsidR="00A35077" w:rsidRDefault="00A35077" w:rsidP="00A35077">
            <w:pPr>
              <w:spacing w:line="360" w:lineRule="auto"/>
              <w:jc w:val="both"/>
              <w:rPr>
                <w:rFonts w:cs="Calibri"/>
                <w:b/>
              </w:rPr>
            </w:pPr>
            <w:r>
              <w:rPr>
                <w:rFonts w:cs="Calibri"/>
                <w:b/>
              </w:rPr>
              <w:t>Instructor FIC</w:t>
            </w:r>
          </w:p>
          <w:p w14:paraId="7404A7D2" w14:textId="77777777" w:rsidR="00A35077" w:rsidRDefault="00A35077" w:rsidP="00A35077">
            <w:pPr>
              <w:spacing w:line="360" w:lineRule="auto"/>
              <w:jc w:val="both"/>
              <w:rPr>
                <w:rFonts w:cs="Calibri"/>
                <w:b/>
              </w:rPr>
            </w:pPr>
            <w:r>
              <w:rPr>
                <w:rFonts w:cs="Calibri"/>
                <w:b/>
              </w:rPr>
              <w:t>Instructor FIC</w:t>
            </w:r>
          </w:p>
          <w:p w14:paraId="33132F59" w14:textId="77777777" w:rsidR="00B53D0D" w:rsidRDefault="00A35077" w:rsidP="00A35077">
            <w:pPr>
              <w:spacing w:line="360" w:lineRule="auto"/>
              <w:jc w:val="both"/>
              <w:rPr>
                <w:rFonts w:cs="Calibri"/>
                <w:b/>
              </w:rPr>
            </w:pPr>
            <w:r>
              <w:rPr>
                <w:rFonts w:cs="Calibri"/>
                <w:b/>
              </w:rPr>
              <w:t>Instructor FIC</w:t>
            </w:r>
          </w:p>
          <w:p w14:paraId="22466F5F" w14:textId="020C364A" w:rsidR="00A35077" w:rsidRPr="00F51763" w:rsidRDefault="00A35077" w:rsidP="00A35077">
            <w:pPr>
              <w:spacing w:line="360" w:lineRule="auto"/>
              <w:jc w:val="both"/>
              <w:rPr>
                <w:rFonts w:cs="Calibri"/>
                <w:b/>
                <w:sz w:val="24"/>
                <w:szCs w:val="24"/>
              </w:rPr>
            </w:pPr>
            <w:r>
              <w:rPr>
                <w:rFonts w:cs="Calibri"/>
                <w:b/>
              </w:rPr>
              <w:t>Instructor FIC</w:t>
            </w:r>
          </w:p>
        </w:tc>
        <w:tc>
          <w:tcPr>
            <w:tcW w:w="1418" w:type="dxa"/>
          </w:tcPr>
          <w:p w14:paraId="0228A72F" w14:textId="77777777" w:rsidR="00A35077" w:rsidRDefault="00A35077" w:rsidP="00A35077">
            <w:pPr>
              <w:spacing w:line="360" w:lineRule="auto"/>
              <w:jc w:val="both"/>
              <w:rPr>
                <w:rFonts w:cs="Calibri"/>
                <w:b/>
              </w:rPr>
            </w:pPr>
            <w:r>
              <w:rPr>
                <w:rFonts w:cs="Calibri"/>
                <w:b/>
              </w:rPr>
              <w:lastRenderedPageBreak/>
              <w:t>CEAI</w:t>
            </w:r>
          </w:p>
          <w:p w14:paraId="6CA27875" w14:textId="77777777" w:rsidR="00A35077" w:rsidRDefault="00A35077" w:rsidP="00A35077">
            <w:pPr>
              <w:spacing w:line="360" w:lineRule="auto"/>
              <w:jc w:val="both"/>
              <w:rPr>
                <w:rFonts w:cs="Calibri"/>
                <w:b/>
              </w:rPr>
            </w:pPr>
            <w:r>
              <w:rPr>
                <w:rFonts w:cs="Calibri"/>
                <w:b/>
              </w:rPr>
              <w:t>CEAI</w:t>
            </w:r>
          </w:p>
          <w:p w14:paraId="2FF41E2A" w14:textId="77777777" w:rsidR="00A35077" w:rsidRDefault="00A35077" w:rsidP="00A35077">
            <w:pPr>
              <w:spacing w:line="360" w:lineRule="auto"/>
              <w:jc w:val="both"/>
              <w:rPr>
                <w:rFonts w:cs="Calibri"/>
                <w:b/>
              </w:rPr>
            </w:pPr>
            <w:r>
              <w:rPr>
                <w:rFonts w:cs="Calibri"/>
                <w:b/>
              </w:rPr>
              <w:t>CEAI</w:t>
            </w:r>
          </w:p>
          <w:p w14:paraId="4335ECD3" w14:textId="77777777" w:rsidR="00A35077" w:rsidRDefault="00A35077" w:rsidP="00A35077">
            <w:pPr>
              <w:spacing w:line="360" w:lineRule="auto"/>
              <w:jc w:val="both"/>
              <w:rPr>
                <w:rFonts w:cs="Calibri"/>
                <w:b/>
              </w:rPr>
            </w:pPr>
            <w:r>
              <w:rPr>
                <w:rFonts w:cs="Calibri"/>
                <w:b/>
              </w:rPr>
              <w:t>CEAI</w:t>
            </w:r>
          </w:p>
          <w:p w14:paraId="06CB4401" w14:textId="77777777" w:rsidR="00A35077" w:rsidRDefault="00A35077" w:rsidP="00A35077">
            <w:pPr>
              <w:spacing w:line="360" w:lineRule="auto"/>
              <w:jc w:val="both"/>
              <w:rPr>
                <w:rFonts w:cs="Calibri"/>
                <w:b/>
              </w:rPr>
            </w:pPr>
            <w:r>
              <w:rPr>
                <w:rFonts w:cs="Calibri"/>
                <w:b/>
              </w:rPr>
              <w:lastRenderedPageBreak/>
              <w:t>CEAI</w:t>
            </w:r>
          </w:p>
          <w:p w14:paraId="3EFC9CAD" w14:textId="77777777" w:rsidR="00A35077" w:rsidRDefault="00A35077" w:rsidP="00A35077">
            <w:pPr>
              <w:spacing w:line="360" w:lineRule="auto"/>
              <w:jc w:val="both"/>
              <w:rPr>
                <w:rFonts w:cs="Calibri"/>
                <w:b/>
              </w:rPr>
            </w:pPr>
            <w:r>
              <w:rPr>
                <w:rFonts w:cs="Calibri"/>
                <w:b/>
              </w:rPr>
              <w:t>CEAI</w:t>
            </w:r>
          </w:p>
          <w:p w14:paraId="7C13692B" w14:textId="77777777" w:rsidR="00A35077" w:rsidRDefault="00A35077" w:rsidP="00A35077">
            <w:pPr>
              <w:spacing w:line="360" w:lineRule="auto"/>
              <w:jc w:val="both"/>
              <w:rPr>
                <w:rFonts w:cs="Calibri"/>
                <w:b/>
              </w:rPr>
            </w:pPr>
            <w:r>
              <w:rPr>
                <w:rFonts w:cs="Calibri"/>
                <w:b/>
              </w:rPr>
              <w:t>CEAI</w:t>
            </w:r>
          </w:p>
          <w:p w14:paraId="0FB68C09" w14:textId="77777777" w:rsidR="00A35077" w:rsidRDefault="00A35077" w:rsidP="00A35077">
            <w:pPr>
              <w:spacing w:line="360" w:lineRule="auto"/>
              <w:jc w:val="both"/>
              <w:rPr>
                <w:rFonts w:cs="Calibri"/>
                <w:b/>
              </w:rPr>
            </w:pPr>
            <w:r>
              <w:rPr>
                <w:rFonts w:cs="Calibri"/>
                <w:b/>
              </w:rPr>
              <w:t>CEAI</w:t>
            </w:r>
          </w:p>
          <w:p w14:paraId="69270105" w14:textId="77777777" w:rsidR="00A35077" w:rsidRDefault="00A35077" w:rsidP="00A35077">
            <w:pPr>
              <w:spacing w:line="360" w:lineRule="auto"/>
              <w:jc w:val="both"/>
              <w:rPr>
                <w:rFonts w:cs="Calibri"/>
                <w:b/>
              </w:rPr>
            </w:pPr>
            <w:r>
              <w:rPr>
                <w:rFonts w:cs="Calibri"/>
                <w:b/>
              </w:rPr>
              <w:t>CEAI</w:t>
            </w:r>
          </w:p>
          <w:p w14:paraId="185F0F29" w14:textId="77777777" w:rsidR="00A35077" w:rsidRDefault="00A35077" w:rsidP="00A35077">
            <w:pPr>
              <w:spacing w:line="360" w:lineRule="auto"/>
              <w:jc w:val="both"/>
              <w:rPr>
                <w:rFonts w:cs="Calibri"/>
                <w:b/>
              </w:rPr>
            </w:pPr>
            <w:r>
              <w:rPr>
                <w:rFonts w:cs="Calibri"/>
                <w:b/>
              </w:rPr>
              <w:t>CEAI</w:t>
            </w:r>
          </w:p>
          <w:p w14:paraId="663F9E73" w14:textId="77777777" w:rsidR="00B53D0D" w:rsidRDefault="00A35077" w:rsidP="00A35077">
            <w:pPr>
              <w:spacing w:line="360" w:lineRule="auto"/>
              <w:jc w:val="both"/>
              <w:rPr>
                <w:rFonts w:cs="Calibri"/>
                <w:b/>
              </w:rPr>
            </w:pPr>
            <w:r>
              <w:rPr>
                <w:rFonts w:cs="Calibri"/>
                <w:b/>
              </w:rPr>
              <w:t>CEAI</w:t>
            </w:r>
          </w:p>
          <w:p w14:paraId="032B6442" w14:textId="31AE7D44" w:rsidR="00A35077" w:rsidRPr="00F51763" w:rsidRDefault="00A35077" w:rsidP="00A35077">
            <w:pPr>
              <w:spacing w:line="360" w:lineRule="auto"/>
              <w:jc w:val="both"/>
              <w:rPr>
                <w:rFonts w:cs="Calibri"/>
                <w:b/>
                <w:sz w:val="24"/>
                <w:szCs w:val="24"/>
              </w:rPr>
            </w:pPr>
            <w:r>
              <w:rPr>
                <w:rFonts w:cs="Calibri"/>
                <w:b/>
              </w:rPr>
              <w:t>CEAI</w:t>
            </w:r>
          </w:p>
        </w:tc>
        <w:tc>
          <w:tcPr>
            <w:tcW w:w="1134" w:type="dxa"/>
          </w:tcPr>
          <w:p w14:paraId="32B1FC2A" w14:textId="3392C1D1" w:rsidR="00B53D0D" w:rsidRPr="00F51763" w:rsidRDefault="00A35077" w:rsidP="00033399">
            <w:pPr>
              <w:spacing w:line="360" w:lineRule="auto"/>
              <w:jc w:val="both"/>
              <w:rPr>
                <w:rFonts w:cs="Calibri"/>
                <w:b/>
                <w:sz w:val="24"/>
                <w:szCs w:val="24"/>
              </w:rPr>
            </w:pPr>
            <w:r>
              <w:rPr>
                <w:rFonts w:cs="Calibri"/>
                <w:b/>
                <w:sz w:val="24"/>
                <w:szCs w:val="24"/>
              </w:rPr>
              <w:lastRenderedPageBreak/>
              <w:t>6 febrero de 2026</w:t>
            </w:r>
          </w:p>
        </w:tc>
        <w:tc>
          <w:tcPr>
            <w:tcW w:w="1950" w:type="dxa"/>
          </w:tcPr>
          <w:p w14:paraId="712395F9" w14:textId="680F91CE" w:rsidR="00B53D0D" w:rsidRPr="00F51763" w:rsidRDefault="00A35077" w:rsidP="00033399">
            <w:pPr>
              <w:spacing w:line="360" w:lineRule="auto"/>
              <w:jc w:val="both"/>
              <w:rPr>
                <w:rFonts w:cs="Calibri"/>
                <w:b/>
                <w:sz w:val="24"/>
                <w:szCs w:val="24"/>
              </w:rPr>
            </w:pPr>
            <w:r>
              <w:rPr>
                <w:rFonts w:cs="Calibri"/>
                <w:b/>
                <w:sz w:val="24"/>
                <w:szCs w:val="24"/>
              </w:rPr>
              <w:t xml:space="preserve">Se incorporaron nuevas actividades de apropiación del conocimiento </w:t>
            </w:r>
            <w:r>
              <w:rPr>
                <w:rFonts w:cs="Calibri"/>
                <w:b/>
                <w:sz w:val="24"/>
                <w:szCs w:val="24"/>
              </w:rPr>
              <w:lastRenderedPageBreak/>
              <w:t>para nutrir un poco mas la guía. Y tener un poco mas de herramientas al momento de impartir el conocimiento.</w:t>
            </w: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7207" w14:textId="77777777" w:rsidR="00C84D6D" w:rsidRDefault="00C84D6D">
      <w:pPr>
        <w:spacing w:after="0" w:line="240" w:lineRule="auto"/>
      </w:pPr>
      <w:r>
        <w:separator/>
      </w:r>
    </w:p>
  </w:endnote>
  <w:endnote w:type="continuationSeparator" w:id="0">
    <w:p w14:paraId="7D792784" w14:textId="77777777" w:rsidR="00C84D6D" w:rsidRDefault="00C84D6D">
      <w:pPr>
        <w:spacing w:after="0" w:line="240" w:lineRule="auto"/>
      </w:pPr>
      <w:r>
        <w:continuationSeparator/>
      </w:r>
    </w:p>
  </w:endnote>
  <w:endnote w:type="continuationNotice" w:id="1">
    <w:p w14:paraId="5F827AB6" w14:textId="77777777" w:rsidR="00C84D6D" w:rsidRDefault="00C84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435A" w14:textId="77777777" w:rsidR="001E5840" w:rsidRDefault="001E5840">
    <w:pPr>
      <w:pStyle w:val="Piedepgina"/>
      <w:jc w:val="center"/>
      <w:rPr>
        <w:caps/>
        <w:color w:val="052F61" w:themeColor="accent1"/>
      </w:rPr>
    </w:pPr>
    <w:r>
      <w:rPr>
        <w:caps/>
        <w:color w:val="052F61" w:themeColor="accent1"/>
      </w:rPr>
      <w:fldChar w:fldCharType="begin"/>
    </w:r>
    <w:r>
      <w:rPr>
        <w:caps/>
        <w:color w:val="052F61" w:themeColor="accent1"/>
      </w:rPr>
      <w:instrText>PAGE   \* MERGEFORMAT</w:instrText>
    </w:r>
    <w:r>
      <w:rPr>
        <w:caps/>
        <w:color w:val="052F61" w:themeColor="accent1"/>
      </w:rPr>
      <w:fldChar w:fldCharType="separate"/>
    </w:r>
    <w:r>
      <w:rPr>
        <w:caps/>
        <w:color w:val="052F61" w:themeColor="accent1"/>
        <w:lang w:val="es-ES"/>
      </w:rPr>
      <w:t>2</w:t>
    </w:r>
    <w:r>
      <w:rPr>
        <w:caps/>
        <w:color w:val="052F61" w:themeColor="accent1"/>
      </w:rPr>
      <w:fldChar w:fldCharType="end"/>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FB63" w14:textId="77777777" w:rsidR="00C84D6D" w:rsidRDefault="00C84D6D">
      <w:pPr>
        <w:spacing w:after="0" w:line="240" w:lineRule="auto"/>
      </w:pPr>
      <w:r>
        <w:separator/>
      </w:r>
    </w:p>
  </w:footnote>
  <w:footnote w:type="continuationSeparator" w:id="0">
    <w:p w14:paraId="64FAECA3" w14:textId="77777777" w:rsidR="00C84D6D" w:rsidRDefault="00C84D6D">
      <w:pPr>
        <w:spacing w:after="0" w:line="240" w:lineRule="auto"/>
      </w:pPr>
      <w:r>
        <w:continuationSeparator/>
      </w:r>
    </w:p>
  </w:footnote>
  <w:footnote w:type="continuationNotice" w:id="1">
    <w:p w14:paraId="2070DE95" w14:textId="77777777" w:rsidR="00C84D6D" w:rsidRDefault="00C84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val="en-US"/>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A05BE"/>
    <w:multiLevelType w:val="multilevel"/>
    <w:tmpl w:val="FF92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30431"/>
    <w:multiLevelType w:val="multilevel"/>
    <w:tmpl w:val="F60A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9EE6C73"/>
    <w:multiLevelType w:val="hybridMultilevel"/>
    <w:tmpl w:val="112E6028"/>
    <w:lvl w:ilvl="0" w:tplc="335A4AB4">
      <w:start w:val="1"/>
      <w:numFmt w:val="bullet"/>
      <w:lvlText w:val=""/>
      <w:lvlJc w:val="left"/>
      <w:pPr>
        <w:ind w:left="720" w:hanging="360"/>
      </w:pPr>
      <w:rPr>
        <w:rFonts w:ascii="Symbol" w:hAnsi="Symbol" w:hint="default"/>
      </w:rPr>
    </w:lvl>
    <w:lvl w:ilvl="1" w:tplc="4A90D4B2">
      <w:start w:val="1"/>
      <w:numFmt w:val="bullet"/>
      <w:lvlText w:val="o"/>
      <w:lvlJc w:val="left"/>
      <w:pPr>
        <w:ind w:left="1440" w:hanging="360"/>
      </w:pPr>
      <w:rPr>
        <w:rFonts w:ascii="Courier New" w:hAnsi="Courier New" w:hint="default"/>
      </w:rPr>
    </w:lvl>
    <w:lvl w:ilvl="2" w:tplc="41BE65C8">
      <w:start w:val="1"/>
      <w:numFmt w:val="bullet"/>
      <w:lvlText w:val=""/>
      <w:lvlJc w:val="left"/>
      <w:pPr>
        <w:ind w:left="2160" w:hanging="360"/>
      </w:pPr>
      <w:rPr>
        <w:rFonts w:ascii="Wingdings" w:hAnsi="Wingdings" w:hint="default"/>
      </w:rPr>
    </w:lvl>
    <w:lvl w:ilvl="3" w:tplc="01EAC4C6">
      <w:start w:val="1"/>
      <w:numFmt w:val="bullet"/>
      <w:lvlText w:val=""/>
      <w:lvlJc w:val="left"/>
      <w:pPr>
        <w:ind w:left="2880" w:hanging="360"/>
      </w:pPr>
      <w:rPr>
        <w:rFonts w:ascii="Symbol" w:hAnsi="Symbol" w:hint="default"/>
      </w:rPr>
    </w:lvl>
    <w:lvl w:ilvl="4" w:tplc="72349D14">
      <w:start w:val="1"/>
      <w:numFmt w:val="bullet"/>
      <w:lvlText w:val="o"/>
      <w:lvlJc w:val="left"/>
      <w:pPr>
        <w:ind w:left="3600" w:hanging="360"/>
      </w:pPr>
      <w:rPr>
        <w:rFonts w:ascii="Courier New" w:hAnsi="Courier New" w:hint="default"/>
      </w:rPr>
    </w:lvl>
    <w:lvl w:ilvl="5" w:tplc="A6F0CA42">
      <w:start w:val="1"/>
      <w:numFmt w:val="bullet"/>
      <w:lvlText w:val=""/>
      <w:lvlJc w:val="left"/>
      <w:pPr>
        <w:ind w:left="4320" w:hanging="360"/>
      </w:pPr>
      <w:rPr>
        <w:rFonts w:ascii="Wingdings" w:hAnsi="Wingdings" w:hint="default"/>
      </w:rPr>
    </w:lvl>
    <w:lvl w:ilvl="6" w:tplc="F9D03A4A">
      <w:start w:val="1"/>
      <w:numFmt w:val="bullet"/>
      <w:lvlText w:val=""/>
      <w:lvlJc w:val="left"/>
      <w:pPr>
        <w:ind w:left="5040" w:hanging="360"/>
      </w:pPr>
      <w:rPr>
        <w:rFonts w:ascii="Symbol" w:hAnsi="Symbol" w:hint="default"/>
      </w:rPr>
    </w:lvl>
    <w:lvl w:ilvl="7" w:tplc="BB4603F6">
      <w:start w:val="1"/>
      <w:numFmt w:val="bullet"/>
      <w:lvlText w:val="o"/>
      <w:lvlJc w:val="left"/>
      <w:pPr>
        <w:ind w:left="5760" w:hanging="360"/>
      </w:pPr>
      <w:rPr>
        <w:rFonts w:ascii="Courier New" w:hAnsi="Courier New" w:hint="default"/>
      </w:rPr>
    </w:lvl>
    <w:lvl w:ilvl="8" w:tplc="631ED82C">
      <w:start w:val="1"/>
      <w:numFmt w:val="bullet"/>
      <w:lvlText w:val=""/>
      <w:lvlJc w:val="left"/>
      <w:pPr>
        <w:ind w:left="6480" w:hanging="360"/>
      </w:pPr>
      <w:rPr>
        <w:rFonts w:ascii="Wingdings" w:hAnsi="Wingdings" w:hint="default"/>
      </w:rPr>
    </w:lvl>
  </w:abstractNum>
  <w:abstractNum w:abstractNumId="6"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0664E34"/>
    <w:multiLevelType w:val="hybridMultilevel"/>
    <w:tmpl w:val="91E0BA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0878429"/>
    <w:multiLevelType w:val="hybridMultilevel"/>
    <w:tmpl w:val="6FBC1656"/>
    <w:lvl w:ilvl="0" w:tplc="38E658BE">
      <w:start w:val="1"/>
      <w:numFmt w:val="bullet"/>
      <w:lvlText w:val=""/>
      <w:lvlJc w:val="left"/>
      <w:pPr>
        <w:ind w:left="720" w:hanging="360"/>
      </w:pPr>
      <w:rPr>
        <w:rFonts w:ascii="Wingdings" w:hAnsi="Wingdings" w:hint="default"/>
      </w:rPr>
    </w:lvl>
    <w:lvl w:ilvl="1" w:tplc="FB082902">
      <w:start w:val="1"/>
      <w:numFmt w:val="bullet"/>
      <w:lvlText w:val="o"/>
      <w:lvlJc w:val="left"/>
      <w:pPr>
        <w:ind w:left="1440" w:hanging="360"/>
      </w:pPr>
      <w:rPr>
        <w:rFonts w:ascii="Courier New" w:hAnsi="Courier New" w:hint="default"/>
      </w:rPr>
    </w:lvl>
    <w:lvl w:ilvl="2" w:tplc="87600818">
      <w:start w:val="1"/>
      <w:numFmt w:val="bullet"/>
      <w:lvlText w:val=""/>
      <w:lvlJc w:val="left"/>
      <w:pPr>
        <w:ind w:left="2160" w:hanging="360"/>
      </w:pPr>
      <w:rPr>
        <w:rFonts w:ascii="Wingdings" w:hAnsi="Wingdings" w:hint="default"/>
      </w:rPr>
    </w:lvl>
    <w:lvl w:ilvl="3" w:tplc="F38A8A82">
      <w:start w:val="1"/>
      <w:numFmt w:val="bullet"/>
      <w:lvlText w:val=""/>
      <w:lvlJc w:val="left"/>
      <w:pPr>
        <w:ind w:left="2880" w:hanging="360"/>
      </w:pPr>
      <w:rPr>
        <w:rFonts w:ascii="Symbol" w:hAnsi="Symbol" w:hint="default"/>
      </w:rPr>
    </w:lvl>
    <w:lvl w:ilvl="4" w:tplc="0F7AFAC4">
      <w:start w:val="1"/>
      <w:numFmt w:val="bullet"/>
      <w:lvlText w:val="o"/>
      <w:lvlJc w:val="left"/>
      <w:pPr>
        <w:ind w:left="3600" w:hanging="360"/>
      </w:pPr>
      <w:rPr>
        <w:rFonts w:ascii="Courier New" w:hAnsi="Courier New" w:hint="default"/>
      </w:rPr>
    </w:lvl>
    <w:lvl w:ilvl="5" w:tplc="D7AA116C">
      <w:start w:val="1"/>
      <w:numFmt w:val="bullet"/>
      <w:lvlText w:val=""/>
      <w:lvlJc w:val="left"/>
      <w:pPr>
        <w:ind w:left="4320" w:hanging="360"/>
      </w:pPr>
      <w:rPr>
        <w:rFonts w:ascii="Wingdings" w:hAnsi="Wingdings" w:hint="default"/>
      </w:rPr>
    </w:lvl>
    <w:lvl w:ilvl="6" w:tplc="DFE61E40">
      <w:start w:val="1"/>
      <w:numFmt w:val="bullet"/>
      <w:lvlText w:val=""/>
      <w:lvlJc w:val="left"/>
      <w:pPr>
        <w:ind w:left="5040" w:hanging="360"/>
      </w:pPr>
      <w:rPr>
        <w:rFonts w:ascii="Symbol" w:hAnsi="Symbol" w:hint="default"/>
      </w:rPr>
    </w:lvl>
    <w:lvl w:ilvl="7" w:tplc="EA46017C">
      <w:start w:val="1"/>
      <w:numFmt w:val="bullet"/>
      <w:lvlText w:val="o"/>
      <w:lvlJc w:val="left"/>
      <w:pPr>
        <w:ind w:left="5760" w:hanging="360"/>
      </w:pPr>
      <w:rPr>
        <w:rFonts w:ascii="Courier New" w:hAnsi="Courier New" w:hint="default"/>
      </w:rPr>
    </w:lvl>
    <w:lvl w:ilvl="8" w:tplc="3434257E">
      <w:start w:val="1"/>
      <w:numFmt w:val="bullet"/>
      <w:lvlText w:val=""/>
      <w:lvlJc w:val="left"/>
      <w:pPr>
        <w:ind w:left="6480" w:hanging="360"/>
      </w:pPr>
      <w:rPr>
        <w:rFonts w:ascii="Wingdings" w:hAnsi="Wingdings" w:hint="default"/>
      </w:rPr>
    </w:lvl>
  </w:abstractNum>
  <w:abstractNum w:abstractNumId="10" w15:restartNumberingAfterBreak="0">
    <w:nsid w:val="10E85951"/>
    <w:multiLevelType w:val="multilevel"/>
    <w:tmpl w:val="8C86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28778BF"/>
    <w:multiLevelType w:val="multilevel"/>
    <w:tmpl w:val="2124E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14FAD"/>
    <w:multiLevelType w:val="multilevel"/>
    <w:tmpl w:val="EA182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A3777A"/>
    <w:multiLevelType w:val="hybridMultilevel"/>
    <w:tmpl w:val="AB042EFE"/>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F40FFC"/>
    <w:multiLevelType w:val="hybridMultilevel"/>
    <w:tmpl w:val="8B721168"/>
    <w:lvl w:ilvl="0" w:tplc="240A000B">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834480B"/>
    <w:multiLevelType w:val="multilevel"/>
    <w:tmpl w:val="44A4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D76927"/>
    <w:multiLevelType w:val="hybridMultilevel"/>
    <w:tmpl w:val="AE02081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1B873D6B"/>
    <w:multiLevelType w:val="hybridMultilevel"/>
    <w:tmpl w:val="E86029BC"/>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1BCA4B26"/>
    <w:multiLevelType w:val="hybridMultilevel"/>
    <w:tmpl w:val="CAAA8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2" w15:restartNumberingAfterBreak="0">
    <w:nsid w:val="1E002D98"/>
    <w:multiLevelType w:val="hybridMultilevel"/>
    <w:tmpl w:val="EC06604A"/>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15:restartNumberingAfterBreak="0">
    <w:nsid w:val="23553684"/>
    <w:multiLevelType w:val="hybridMultilevel"/>
    <w:tmpl w:val="4724A52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4" w15:restartNumberingAfterBreak="0">
    <w:nsid w:val="2465736C"/>
    <w:multiLevelType w:val="hybridMultilevel"/>
    <w:tmpl w:val="69ECE6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6C5080C"/>
    <w:multiLevelType w:val="multilevel"/>
    <w:tmpl w:val="BB867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D9BA9D"/>
    <w:multiLevelType w:val="hybridMultilevel"/>
    <w:tmpl w:val="8BE6733C"/>
    <w:lvl w:ilvl="0" w:tplc="42A2BD88">
      <w:start w:val="1"/>
      <w:numFmt w:val="bullet"/>
      <w:lvlText w:val=""/>
      <w:lvlJc w:val="left"/>
      <w:pPr>
        <w:ind w:left="720" w:hanging="360"/>
      </w:pPr>
      <w:rPr>
        <w:rFonts w:ascii="Symbol" w:hAnsi="Symbol" w:hint="default"/>
      </w:rPr>
    </w:lvl>
    <w:lvl w:ilvl="1" w:tplc="A516CFCE">
      <w:start w:val="1"/>
      <w:numFmt w:val="bullet"/>
      <w:lvlText w:val="o"/>
      <w:lvlJc w:val="left"/>
      <w:pPr>
        <w:ind w:left="1440" w:hanging="360"/>
      </w:pPr>
      <w:rPr>
        <w:rFonts w:ascii="Courier New" w:hAnsi="Courier New" w:hint="default"/>
      </w:rPr>
    </w:lvl>
    <w:lvl w:ilvl="2" w:tplc="A31C0CA0">
      <w:start w:val="1"/>
      <w:numFmt w:val="bullet"/>
      <w:lvlText w:val=""/>
      <w:lvlJc w:val="left"/>
      <w:pPr>
        <w:ind w:left="2160" w:hanging="360"/>
      </w:pPr>
      <w:rPr>
        <w:rFonts w:ascii="Wingdings" w:hAnsi="Wingdings" w:hint="default"/>
      </w:rPr>
    </w:lvl>
    <w:lvl w:ilvl="3" w:tplc="BF0CE8E0">
      <w:start w:val="1"/>
      <w:numFmt w:val="bullet"/>
      <w:lvlText w:val=""/>
      <w:lvlJc w:val="left"/>
      <w:pPr>
        <w:ind w:left="2880" w:hanging="360"/>
      </w:pPr>
      <w:rPr>
        <w:rFonts w:ascii="Symbol" w:hAnsi="Symbol" w:hint="default"/>
      </w:rPr>
    </w:lvl>
    <w:lvl w:ilvl="4" w:tplc="908273DC">
      <w:start w:val="1"/>
      <w:numFmt w:val="bullet"/>
      <w:lvlText w:val="o"/>
      <w:lvlJc w:val="left"/>
      <w:pPr>
        <w:ind w:left="3600" w:hanging="360"/>
      </w:pPr>
      <w:rPr>
        <w:rFonts w:ascii="Courier New" w:hAnsi="Courier New" w:hint="default"/>
      </w:rPr>
    </w:lvl>
    <w:lvl w:ilvl="5" w:tplc="37FACF74">
      <w:start w:val="1"/>
      <w:numFmt w:val="bullet"/>
      <w:lvlText w:val=""/>
      <w:lvlJc w:val="left"/>
      <w:pPr>
        <w:ind w:left="4320" w:hanging="360"/>
      </w:pPr>
      <w:rPr>
        <w:rFonts w:ascii="Wingdings" w:hAnsi="Wingdings" w:hint="default"/>
      </w:rPr>
    </w:lvl>
    <w:lvl w:ilvl="6" w:tplc="1D3A952A">
      <w:start w:val="1"/>
      <w:numFmt w:val="bullet"/>
      <w:lvlText w:val=""/>
      <w:lvlJc w:val="left"/>
      <w:pPr>
        <w:ind w:left="5040" w:hanging="360"/>
      </w:pPr>
      <w:rPr>
        <w:rFonts w:ascii="Symbol" w:hAnsi="Symbol" w:hint="default"/>
      </w:rPr>
    </w:lvl>
    <w:lvl w:ilvl="7" w:tplc="F3BC0508">
      <w:start w:val="1"/>
      <w:numFmt w:val="bullet"/>
      <w:lvlText w:val="o"/>
      <w:lvlJc w:val="left"/>
      <w:pPr>
        <w:ind w:left="5760" w:hanging="360"/>
      </w:pPr>
      <w:rPr>
        <w:rFonts w:ascii="Courier New" w:hAnsi="Courier New" w:hint="default"/>
      </w:rPr>
    </w:lvl>
    <w:lvl w:ilvl="8" w:tplc="4A10BB80">
      <w:start w:val="1"/>
      <w:numFmt w:val="bullet"/>
      <w:lvlText w:val=""/>
      <w:lvlJc w:val="left"/>
      <w:pPr>
        <w:ind w:left="6480" w:hanging="360"/>
      </w:pPr>
      <w:rPr>
        <w:rFonts w:ascii="Wingdings" w:hAnsi="Wingdings" w:hint="default"/>
      </w:rPr>
    </w:lvl>
  </w:abstractNum>
  <w:abstractNum w:abstractNumId="27" w15:restartNumberingAfterBreak="0">
    <w:nsid w:val="2FDB1F62"/>
    <w:multiLevelType w:val="multilevel"/>
    <w:tmpl w:val="48485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32A1E8C"/>
    <w:multiLevelType w:val="multilevel"/>
    <w:tmpl w:val="34A2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054F25"/>
    <w:multiLevelType w:val="multilevel"/>
    <w:tmpl w:val="0738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786849"/>
    <w:multiLevelType w:val="hybridMultilevel"/>
    <w:tmpl w:val="3D1CE010"/>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15:restartNumberingAfterBreak="0">
    <w:nsid w:val="374468DA"/>
    <w:multiLevelType w:val="multilevel"/>
    <w:tmpl w:val="9092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9A5540"/>
    <w:multiLevelType w:val="hybridMultilevel"/>
    <w:tmpl w:val="6D98D628"/>
    <w:lvl w:ilvl="0" w:tplc="5CC42718">
      <w:start w:val="1"/>
      <w:numFmt w:val="bullet"/>
      <w:lvlText w:val=""/>
      <w:lvlJc w:val="left"/>
      <w:pPr>
        <w:ind w:left="720" w:hanging="360"/>
      </w:pPr>
      <w:rPr>
        <w:rFonts w:ascii="Wingdings" w:hAnsi="Wingdings" w:hint="default"/>
      </w:rPr>
    </w:lvl>
    <w:lvl w:ilvl="1" w:tplc="29202C7C">
      <w:start w:val="1"/>
      <w:numFmt w:val="bullet"/>
      <w:lvlText w:val="o"/>
      <w:lvlJc w:val="left"/>
      <w:pPr>
        <w:ind w:left="1440" w:hanging="360"/>
      </w:pPr>
      <w:rPr>
        <w:rFonts w:ascii="Courier New" w:hAnsi="Courier New" w:hint="default"/>
      </w:rPr>
    </w:lvl>
    <w:lvl w:ilvl="2" w:tplc="01FC86C0">
      <w:start w:val="1"/>
      <w:numFmt w:val="bullet"/>
      <w:lvlText w:val=""/>
      <w:lvlJc w:val="left"/>
      <w:pPr>
        <w:ind w:left="2160" w:hanging="360"/>
      </w:pPr>
      <w:rPr>
        <w:rFonts w:ascii="Wingdings" w:hAnsi="Wingdings" w:hint="default"/>
      </w:rPr>
    </w:lvl>
    <w:lvl w:ilvl="3" w:tplc="17F0BCB2">
      <w:start w:val="1"/>
      <w:numFmt w:val="bullet"/>
      <w:lvlText w:val=""/>
      <w:lvlJc w:val="left"/>
      <w:pPr>
        <w:ind w:left="2880" w:hanging="360"/>
      </w:pPr>
      <w:rPr>
        <w:rFonts w:ascii="Symbol" w:hAnsi="Symbol" w:hint="default"/>
      </w:rPr>
    </w:lvl>
    <w:lvl w:ilvl="4" w:tplc="A9CA2CB8">
      <w:start w:val="1"/>
      <w:numFmt w:val="bullet"/>
      <w:lvlText w:val="o"/>
      <w:lvlJc w:val="left"/>
      <w:pPr>
        <w:ind w:left="3600" w:hanging="360"/>
      </w:pPr>
      <w:rPr>
        <w:rFonts w:ascii="Courier New" w:hAnsi="Courier New" w:hint="default"/>
      </w:rPr>
    </w:lvl>
    <w:lvl w:ilvl="5" w:tplc="09F68C18">
      <w:start w:val="1"/>
      <w:numFmt w:val="bullet"/>
      <w:lvlText w:val=""/>
      <w:lvlJc w:val="left"/>
      <w:pPr>
        <w:ind w:left="4320" w:hanging="360"/>
      </w:pPr>
      <w:rPr>
        <w:rFonts w:ascii="Wingdings" w:hAnsi="Wingdings" w:hint="default"/>
      </w:rPr>
    </w:lvl>
    <w:lvl w:ilvl="6" w:tplc="F836BB9E">
      <w:start w:val="1"/>
      <w:numFmt w:val="bullet"/>
      <w:lvlText w:val=""/>
      <w:lvlJc w:val="left"/>
      <w:pPr>
        <w:ind w:left="5040" w:hanging="360"/>
      </w:pPr>
      <w:rPr>
        <w:rFonts w:ascii="Symbol" w:hAnsi="Symbol" w:hint="default"/>
      </w:rPr>
    </w:lvl>
    <w:lvl w:ilvl="7" w:tplc="568471B8">
      <w:start w:val="1"/>
      <w:numFmt w:val="bullet"/>
      <w:lvlText w:val="o"/>
      <w:lvlJc w:val="left"/>
      <w:pPr>
        <w:ind w:left="5760" w:hanging="360"/>
      </w:pPr>
      <w:rPr>
        <w:rFonts w:ascii="Courier New" w:hAnsi="Courier New" w:hint="default"/>
      </w:rPr>
    </w:lvl>
    <w:lvl w:ilvl="8" w:tplc="257A42CE">
      <w:start w:val="1"/>
      <w:numFmt w:val="bullet"/>
      <w:lvlText w:val=""/>
      <w:lvlJc w:val="left"/>
      <w:pPr>
        <w:ind w:left="6480" w:hanging="360"/>
      </w:pPr>
      <w:rPr>
        <w:rFonts w:ascii="Wingdings" w:hAnsi="Wingdings" w:hint="default"/>
      </w:rPr>
    </w:lvl>
  </w:abstractNum>
  <w:abstractNum w:abstractNumId="36" w15:restartNumberingAfterBreak="0">
    <w:nsid w:val="3A65C1BF"/>
    <w:multiLevelType w:val="hybridMultilevel"/>
    <w:tmpl w:val="E330485E"/>
    <w:lvl w:ilvl="0" w:tplc="A35EBA88">
      <w:start w:val="1"/>
      <w:numFmt w:val="bullet"/>
      <w:lvlText w:val=""/>
      <w:lvlJc w:val="left"/>
      <w:pPr>
        <w:ind w:left="720" w:hanging="360"/>
      </w:pPr>
      <w:rPr>
        <w:rFonts w:ascii="Wingdings" w:hAnsi="Wingdings" w:hint="default"/>
      </w:rPr>
    </w:lvl>
    <w:lvl w:ilvl="1" w:tplc="6DE67158">
      <w:start w:val="1"/>
      <w:numFmt w:val="bullet"/>
      <w:lvlText w:val="o"/>
      <w:lvlJc w:val="left"/>
      <w:pPr>
        <w:ind w:left="1440" w:hanging="360"/>
      </w:pPr>
      <w:rPr>
        <w:rFonts w:ascii="Courier New" w:hAnsi="Courier New" w:hint="default"/>
      </w:rPr>
    </w:lvl>
    <w:lvl w:ilvl="2" w:tplc="C2D043A8">
      <w:start w:val="1"/>
      <w:numFmt w:val="bullet"/>
      <w:lvlText w:val=""/>
      <w:lvlJc w:val="left"/>
      <w:pPr>
        <w:ind w:left="2160" w:hanging="360"/>
      </w:pPr>
      <w:rPr>
        <w:rFonts w:ascii="Wingdings" w:hAnsi="Wingdings" w:hint="default"/>
      </w:rPr>
    </w:lvl>
    <w:lvl w:ilvl="3" w:tplc="E3802EBA">
      <w:start w:val="1"/>
      <w:numFmt w:val="bullet"/>
      <w:lvlText w:val=""/>
      <w:lvlJc w:val="left"/>
      <w:pPr>
        <w:ind w:left="2880" w:hanging="360"/>
      </w:pPr>
      <w:rPr>
        <w:rFonts w:ascii="Symbol" w:hAnsi="Symbol" w:hint="default"/>
      </w:rPr>
    </w:lvl>
    <w:lvl w:ilvl="4" w:tplc="0CB4ACD8">
      <w:start w:val="1"/>
      <w:numFmt w:val="bullet"/>
      <w:lvlText w:val="o"/>
      <w:lvlJc w:val="left"/>
      <w:pPr>
        <w:ind w:left="3600" w:hanging="360"/>
      </w:pPr>
      <w:rPr>
        <w:rFonts w:ascii="Courier New" w:hAnsi="Courier New" w:hint="default"/>
      </w:rPr>
    </w:lvl>
    <w:lvl w:ilvl="5" w:tplc="448C21EA">
      <w:start w:val="1"/>
      <w:numFmt w:val="bullet"/>
      <w:lvlText w:val=""/>
      <w:lvlJc w:val="left"/>
      <w:pPr>
        <w:ind w:left="4320" w:hanging="360"/>
      </w:pPr>
      <w:rPr>
        <w:rFonts w:ascii="Wingdings" w:hAnsi="Wingdings" w:hint="default"/>
      </w:rPr>
    </w:lvl>
    <w:lvl w:ilvl="6" w:tplc="8C96E432">
      <w:start w:val="1"/>
      <w:numFmt w:val="bullet"/>
      <w:lvlText w:val=""/>
      <w:lvlJc w:val="left"/>
      <w:pPr>
        <w:ind w:left="5040" w:hanging="360"/>
      </w:pPr>
      <w:rPr>
        <w:rFonts w:ascii="Symbol" w:hAnsi="Symbol" w:hint="default"/>
      </w:rPr>
    </w:lvl>
    <w:lvl w:ilvl="7" w:tplc="DB6423CE">
      <w:start w:val="1"/>
      <w:numFmt w:val="bullet"/>
      <w:lvlText w:val="o"/>
      <w:lvlJc w:val="left"/>
      <w:pPr>
        <w:ind w:left="5760" w:hanging="360"/>
      </w:pPr>
      <w:rPr>
        <w:rFonts w:ascii="Courier New" w:hAnsi="Courier New" w:hint="default"/>
      </w:rPr>
    </w:lvl>
    <w:lvl w:ilvl="8" w:tplc="1D4093CA">
      <w:start w:val="1"/>
      <w:numFmt w:val="bullet"/>
      <w:lvlText w:val=""/>
      <w:lvlJc w:val="left"/>
      <w:pPr>
        <w:ind w:left="6480" w:hanging="360"/>
      </w:pPr>
      <w:rPr>
        <w:rFonts w:ascii="Wingdings" w:hAnsi="Wingdings" w:hint="default"/>
      </w:rPr>
    </w:lvl>
  </w:abstractNum>
  <w:abstractNum w:abstractNumId="37" w15:restartNumberingAfterBreak="0">
    <w:nsid w:val="3A6875BC"/>
    <w:multiLevelType w:val="multilevel"/>
    <w:tmpl w:val="29FC30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99397F"/>
    <w:multiLevelType w:val="multilevel"/>
    <w:tmpl w:val="167CF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F45A2E"/>
    <w:multiLevelType w:val="hybridMultilevel"/>
    <w:tmpl w:val="1A849F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3BC77EE3"/>
    <w:multiLevelType w:val="hybridMultilevel"/>
    <w:tmpl w:val="4B40460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1" w15:restartNumberingAfterBreak="0">
    <w:nsid w:val="3BFC73EF"/>
    <w:multiLevelType w:val="multilevel"/>
    <w:tmpl w:val="DDA2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C815F49"/>
    <w:multiLevelType w:val="multilevel"/>
    <w:tmpl w:val="2E2C9A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DD54394"/>
    <w:multiLevelType w:val="hybridMultilevel"/>
    <w:tmpl w:val="AA483DD8"/>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4" w15:restartNumberingAfterBreak="0">
    <w:nsid w:val="40B763F7"/>
    <w:multiLevelType w:val="multilevel"/>
    <w:tmpl w:val="7F8ED7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29F040C"/>
    <w:multiLevelType w:val="hybridMultilevel"/>
    <w:tmpl w:val="C12AFD8A"/>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9F05DD"/>
    <w:multiLevelType w:val="multilevel"/>
    <w:tmpl w:val="21A2A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E0B00A9"/>
    <w:multiLevelType w:val="hybridMultilevel"/>
    <w:tmpl w:val="CB0C042C"/>
    <w:lvl w:ilvl="0" w:tplc="8E6431B4">
      <w:start w:val="1"/>
      <w:numFmt w:val="bullet"/>
      <w:lvlText w:val=""/>
      <w:lvlJc w:val="left"/>
      <w:pPr>
        <w:ind w:left="720" w:hanging="360"/>
      </w:pPr>
      <w:rPr>
        <w:rFonts w:ascii="Symbol" w:hAnsi="Symbol" w:hint="default"/>
      </w:rPr>
    </w:lvl>
    <w:lvl w:ilvl="1" w:tplc="3BA81E74">
      <w:start w:val="1"/>
      <w:numFmt w:val="bullet"/>
      <w:lvlText w:val="o"/>
      <w:lvlJc w:val="left"/>
      <w:pPr>
        <w:ind w:left="1440" w:hanging="360"/>
      </w:pPr>
      <w:rPr>
        <w:rFonts w:ascii="Courier New" w:hAnsi="Courier New" w:hint="default"/>
      </w:rPr>
    </w:lvl>
    <w:lvl w:ilvl="2" w:tplc="C8F27342">
      <w:start w:val="1"/>
      <w:numFmt w:val="bullet"/>
      <w:lvlText w:val=""/>
      <w:lvlJc w:val="left"/>
      <w:pPr>
        <w:ind w:left="2160" w:hanging="360"/>
      </w:pPr>
      <w:rPr>
        <w:rFonts w:ascii="Wingdings" w:hAnsi="Wingdings" w:hint="default"/>
      </w:rPr>
    </w:lvl>
    <w:lvl w:ilvl="3" w:tplc="463015D4">
      <w:start w:val="1"/>
      <w:numFmt w:val="bullet"/>
      <w:lvlText w:val=""/>
      <w:lvlJc w:val="left"/>
      <w:pPr>
        <w:ind w:left="2880" w:hanging="360"/>
      </w:pPr>
      <w:rPr>
        <w:rFonts w:ascii="Symbol" w:hAnsi="Symbol" w:hint="default"/>
      </w:rPr>
    </w:lvl>
    <w:lvl w:ilvl="4" w:tplc="C902E8AC">
      <w:start w:val="1"/>
      <w:numFmt w:val="bullet"/>
      <w:lvlText w:val="o"/>
      <w:lvlJc w:val="left"/>
      <w:pPr>
        <w:ind w:left="3600" w:hanging="360"/>
      </w:pPr>
      <w:rPr>
        <w:rFonts w:ascii="Courier New" w:hAnsi="Courier New" w:hint="default"/>
      </w:rPr>
    </w:lvl>
    <w:lvl w:ilvl="5" w:tplc="D3AAD028">
      <w:start w:val="1"/>
      <w:numFmt w:val="bullet"/>
      <w:lvlText w:val=""/>
      <w:lvlJc w:val="left"/>
      <w:pPr>
        <w:ind w:left="4320" w:hanging="360"/>
      </w:pPr>
      <w:rPr>
        <w:rFonts w:ascii="Wingdings" w:hAnsi="Wingdings" w:hint="default"/>
      </w:rPr>
    </w:lvl>
    <w:lvl w:ilvl="6" w:tplc="4B5C8D72">
      <w:start w:val="1"/>
      <w:numFmt w:val="bullet"/>
      <w:lvlText w:val=""/>
      <w:lvlJc w:val="left"/>
      <w:pPr>
        <w:ind w:left="5040" w:hanging="360"/>
      </w:pPr>
      <w:rPr>
        <w:rFonts w:ascii="Symbol" w:hAnsi="Symbol" w:hint="default"/>
      </w:rPr>
    </w:lvl>
    <w:lvl w:ilvl="7" w:tplc="CB562636">
      <w:start w:val="1"/>
      <w:numFmt w:val="bullet"/>
      <w:lvlText w:val="o"/>
      <w:lvlJc w:val="left"/>
      <w:pPr>
        <w:ind w:left="5760" w:hanging="360"/>
      </w:pPr>
      <w:rPr>
        <w:rFonts w:ascii="Courier New" w:hAnsi="Courier New" w:hint="default"/>
      </w:rPr>
    </w:lvl>
    <w:lvl w:ilvl="8" w:tplc="35B25FD8">
      <w:start w:val="1"/>
      <w:numFmt w:val="bullet"/>
      <w:lvlText w:val=""/>
      <w:lvlJc w:val="left"/>
      <w:pPr>
        <w:ind w:left="6480" w:hanging="360"/>
      </w:pPr>
      <w:rPr>
        <w:rFonts w:ascii="Wingdings" w:hAnsi="Wingdings" w:hint="default"/>
      </w:rPr>
    </w:lvl>
  </w:abstractNum>
  <w:abstractNum w:abstractNumId="50" w15:restartNumberingAfterBreak="0">
    <w:nsid w:val="4FFA7829"/>
    <w:multiLevelType w:val="multilevel"/>
    <w:tmpl w:val="2ED0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4865598"/>
    <w:multiLevelType w:val="multilevel"/>
    <w:tmpl w:val="FA52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9D63AFE"/>
    <w:multiLevelType w:val="multilevel"/>
    <w:tmpl w:val="D8AE4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0D54C1"/>
    <w:multiLevelType w:val="multilevel"/>
    <w:tmpl w:val="92BC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C6A1F98"/>
    <w:multiLevelType w:val="hybridMultilevel"/>
    <w:tmpl w:val="2A16E0F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60" w15:restartNumberingAfterBreak="0">
    <w:nsid w:val="5D085344"/>
    <w:multiLevelType w:val="multilevel"/>
    <w:tmpl w:val="7BE45F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7D30B8"/>
    <w:multiLevelType w:val="multilevel"/>
    <w:tmpl w:val="718A5B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F691C79"/>
    <w:multiLevelType w:val="multilevel"/>
    <w:tmpl w:val="B344D6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0A02A44"/>
    <w:multiLevelType w:val="hybridMultilevel"/>
    <w:tmpl w:val="76EA876E"/>
    <w:lvl w:ilvl="0" w:tplc="17406654">
      <w:start w:val="1"/>
      <w:numFmt w:val="bullet"/>
      <w:lvlText w:val=""/>
      <w:lvlJc w:val="left"/>
      <w:pPr>
        <w:ind w:left="720" w:hanging="360"/>
      </w:pPr>
      <w:rPr>
        <w:rFonts w:ascii="Symbol" w:hAnsi="Symbol" w:hint="default"/>
      </w:rPr>
    </w:lvl>
    <w:lvl w:ilvl="1" w:tplc="408CA0D4">
      <w:start w:val="1"/>
      <w:numFmt w:val="bullet"/>
      <w:lvlText w:val="o"/>
      <w:lvlJc w:val="left"/>
      <w:pPr>
        <w:ind w:left="1440" w:hanging="360"/>
      </w:pPr>
      <w:rPr>
        <w:rFonts w:ascii="Courier New" w:hAnsi="Courier New" w:hint="default"/>
      </w:rPr>
    </w:lvl>
    <w:lvl w:ilvl="2" w:tplc="791A4644">
      <w:start w:val="1"/>
      <w:numFmt w:val="bullet"/>
      <w:lvlText w:val=""/>
      <w:lvlJc w:val="left"/>
      <w:pPr>
        <w:ind w:left="2160" w:hanging="360"/>
      </w:pPr>
      <w:rPr>
        <w:rFonts w:ascii="Wingdings" w:hAnsi="Wingdings" w:hint="default"/>
      </w:rPr>
    </w:lvl>
    <w:lvl w:ilvl="3" w:tplc="2F6232BC">
      <w:start w:val="1"/>
      <w:numFmt w:val="bullet"/>
      <w:lvlText w:val=""/>
      <w:lvlJc w:val="left"/>
      <w:pPr>
        <w:ind w:left="2880" w:hanging="360"/>
      </w:pPr>
      <w:rPr>
        <w:rFonts w:ascii="Symbol" w:hAnsi="Symbol" w:hint="default"/>
      </w:rPr>
    </w:lvl>
    <w:lvl w:ilvl="4" w:tplc="A89AAB0C">
      <w:start w:val="1"/>
      <w:numFmt w:val="bullet"/>
      <w:lvlText w:val="o"/>
      <w:lvlJc w:val="left"/>
      <w:pPr>
        <w:ind w:left="3600" w:hanging="360"/>
      </w:pPr>
      <w:rPr>
        <w:rFonts w:ascii="Courier New" w:hAnsi="Courier New" w:hint="default"/>
      </w:rPr>
    </w:lvl>
    <w:lvl w:ilvl="5" w:tplc="5C5A3B84">
      <w:start w:val="1"/>
      <w:numFmt w:val="bullet"/>
      <w:lvlText w:val=""/>
      <w:lvlJc w:val="left"/>
      <w:pPr>
        <w:ind w:left="4320" w:hanging="360"/>
      </w:pPr>
      <w:rPr>
        <w:rFonts w:ascii="Wingdings" w:hAnsi="Wingdings" w:hint="default"/>
      </w:rPr>
    </w:lvl>
    <w:lvl w:ilvl="6" w:tplc="C65AFE66">
      <w:start w:val="1"/>
      <w:numFmt w:val="bullet"/>
      <w:lvlText w:val=""/>
      <w:lvlJc w:val="left"/>
      <w:pPr>
        <w:ind w:left="5040" w:hanging="360"/>
      </w:pPr>
      <w:rPr>
        <w:rFonts w:ascii="Symbol" w:hAnsi="Symbol" w:hint="default"/>
      </w:rPr>
    </w:lvl>
    <w:lvl w:ilvl="7" w:tplc="5570FA0A">
      <w:start w:val="1"/>
      <w:numFmt w:val="bullet"/>
      <w:lvlText w:val="o"/>
      <w:lvlJc w:val="left"/>
      <w:pPr>
        <w:ind w:left="5760" w:hanging="360"/>
      </w:pPr>
      <w:rPr>
        <w:rFonts w:ascii="Courier New" w:hAnsi="Courier New" w:hint="default"/>
      </w:rPr>
    </w:lvl>
    <w:lvl w:ilvl="8" w:tplc="01CC3A22">
      <w:start w:val="1"/>
      <w:numFmt w:val="bullet"/>
      <w:lvlText w:val=""/>
      <w:lvlJc w:val="left"/>
      <w:pPr>
        <w:ind w:left="6480" w:hanging="360"/>
      </w:pPr>
      <w:rPr>
        <w:rFonts w:ascii="Wingdings" w:hAnsi="Wingdings" w:hint="default"/>
      </w:rPr>
    </w:lvl>
  </w:abstractNum>
  <w:abstractNum w:abstractNumId="64" w15:restartNumberingAfterBreak="0">
    <w:nsid w:val="60AE4D85"/>
    <w:multiLevelType w:val="multilevel"/>
    <w:tmpl w:val="575C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29C4FB5"/>
    <w:multiLevelType w:val="hybridMultilevel"/>
    <w:tmpl w:val="4F049CCE"/>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6" w15:restartNumberingAfterBreak="0">
    <w:nsid w:val="62E40FD5"/>
    <w:multiLevelType w:val="multilevel"/>
    <w:tmpl w:val="089CB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E60F57"/>
    <w:multiLevelType w:val="hybridMultilevel"/>
    <w:tmpl w:val="9630432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9"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BE629B"/>
    <w:multiLevelType w:val="multilevel"/>
    <w:tmpl w:val="4B0691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73" w15:restartNumberingAfterBreak="0">
    <w:nsid w:val="6D790203"/>
    <w:multiLevelType w:val="multilevel"/>
    <w:tmpl w:val="D456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737CFB"/>
    <w:multiLevelType w:val="hybridMultilevel"/>
    <w:tmpl w:val="DCBE0E12"/>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5" w15:restartNumberingAfterBreak="0">
    <w:nsid w:val="701696AC"/>
    <w:multiLevelType w:val="hybridMultilevel"/>
    <w:tmpl w:val="C6BEE2A0"/>
    <w:lvl w:ilvl="0" w:tplc="95B8339C">
      <w:start w:val="1"/>
      <w:numFmt w:val="bullet"/>
      <w:lvlText w:val=""/>
      <w:lvlJc w:val="left"/>
      <w:pPr>
        <w:ind w:left="720" w:hanging="360"/>
      </w:pPr>
      <w:rPr>
        <w:rFonts w:ascii="Symbol" w:hAnsi="Symbol" w:hint="default"/>
      </w:rPr>
    </w:lvl>
    <w:lvl w:ilvl="1" w:tplc="5A44596A">
      <w:start w:val="1"/>
      <w:numFmt w:val="bullet"/>
      <w:lvlText w:val="o"/>
      <w:lvlJc w:val="left"/>
      <w:pPr>
        <w:ind w:left="1440" w:hanging="360"/>
      </w:pPr>
      <w:rPr>
        <w:rFonts w:ascii="Courier New" w:hAnsi="Courier New" w:hint="default"/>
      </w:rPr>
    </w:lvl>
    <w:lvl w:ilvl="2" w:tplc="8C807546">
      <w:start w:val="1"/>
      <w:numFmt w:val="bullet"/>
      <w:lvlText w:val=""/>
      <w:lvlJc w:val="left"/>
      <w:pPr>
        <w:ind w:left="2160" w:hanging="360"/>
      </w:pPr>
      <w:rPr>
        <w:rFonts w:ascii="Wingdings" w:hAnsi="Wingdings" w:hint="default"/>
      </w:rPr>
    </w:lvl>
    <w:lvl w:ilvl="3" w:tplc="91ECA884">
      <w:start w:val="1"/>
      <w:numFmt w:val="bullet"/>
      <w:lvlText w:val=""/>
      <w:lvlJc w:val="left"/>
      <w:pPr>
        <w:ind w:left="2880" w:hanging="360"/>
      </w:pPr>
      <w:rPr>
        <w:rFonts w:ascii="Symbol" w:hAnsi="Symbol" w:hint="default"/>
      </w:rPr>
    </w:lvl>
    <w:lvl w:ilvl="4" w:tplc="47D6487C">
      <w:start w:val="1"/>
      <w:numFmt w:val="bullet"/>
      <w:lvlText w:val="o"/>
      <w:lvlJc w:val="left"/>
      <w:pPr>
        <w:ind w:left="3600" w:hanging="360"/>
      </w:pPr>
      <w:rPr>
        <w:rFonts w:ascii="Courier New" w:hAnsi="Courier New" w:hint="default"/>
      </w:rPr>
    </w:lvl>
    <w:lvl w:ilvl="5" w:tplc="11E2536E">
      <w:start w:val="1"/>
      <w:numFmt w:val="bullet"/>
      <w:lvlText w:val=""/>
      <w:lvlJc w:val="left"/>
      <w:pPr>
        <w:ind w:left="4320" w:hanging="360"/>
      </w:pPr>
      <w:rPr>
        <w:rFonts w:ascii="Wingdings" w:hAnsi="Wingdings" w:hint="default"/>
      </w:rPr>
    </w:lvl>
    <w:lvl w:ilvl="6" w:tplc="138AE244">
      <w:start w:val="1"/>
      <w:numFmt w:val="bullet"/>
      <w:lvlText w:val=""/>
      <w:lvlJc w:val="left"/>
      <w:pPr>
        <w:ind w:left="5040" w:hanging="360"/>
      </w:pPr>
      <w:rPr>
        <w:rFonts w:ascii="Symbol" w:hAnsi="Symbol" w:hint="default"/>
      </w:rPr>
    </w:lvl>
    <w:lvl w:ilvl="7" w:tplc="EBCC981E">
      <w:start w:val="1"/>
      <w:numFmt w:val="bullet"/>
      <w:lvlText w:val="o"/>
      <w:lvlJc w:val="left"/>
      <w:pPr>
        <w:ind w:left="5760" w:hanging="360"/>
      </w:pPr>
      <w:rPr>
        <w:rFonts w:ascii="Courier New" w:hAnsi="Courier New" w:hint="default"/>
      </w:rPr>
    </w:lvl>
    <w:lvl w:ilvl="8" w:tplc="22240EC2">
      <w:start w:val="1"/>
      <w:numFmt w:val="bullet"/>
      <w:lvlText w:val=""/>
      <w:lvlJc w:val="left"/>
      <w:pPr>
        <w:ind w:left="6480" w:hanging="360"/>
      </w:pPr>
      <w:rPr>
        <w:rFonts w:ascii="Wingdings" w:hAnsi="Wingdings" w:hint="default"/>
      </w:rPr>
    </w:lvl>
  </w:abstractNum>
  <w:abstractNum w:abstractNumId="76"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70F82FF6"/>
    <w:multiLevelType w:val="multilevel"/>
    <w:tmpl w:val="86D897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9"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76C300D"/>
    <w:multiLevelType w:val="multilevel"/>
    <w:tmpl w:val="622C9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82" w15:restartNumberingAfterBreak="0">
    <w:nsid w:val="7B262A6C"/>
    <w:multiLevelType w:val="multilevel"/>
    <w:tmpl w:val="5E160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C227235"/>
    <w:multiLevelType w:val="multilevel"/>
    <w:tmpl w:val="73DAE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7" w15:restartNumberingAfterBreak="0">
    <w:nsid w:val="7F55300D"/>
    <w:multiLevelType w:val="multilevel"/>
    <w:tmpl w:val="2E700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FC15361"/>
    <w:multiLevelType w:val="multilevel"/>
    <w:tmpl w:val="25103B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7324084">
    <w:abstractNumId w:val="36"/>
  </w:num>
  <w:num w:numId="2" w16cid:durableId="997150162">
    <w:abstractNumId w:val="35"/>
  </w:num>
  <w:num w:numId="3" w16cid:durableId="1002319656">
    <w:abstractNumId w:val="9"/>
  </w:num>
  <w:num w:numId="4" w16cid:durableId="11801797">
    <w:abstractNumId w:val="5"/>
  </w:num>
  <w:num w:numId="5" w16cid:durableId="857160337">
    <w:abstractNumId w:val="75"/>
  </w:num>
  <w:num w:numId="6" w16cid:durableId="1607814159">
    <w:abstractNumId w:val="63"/>
  </w:num>
  <w:num w:numId="7" w16cid:durableId="1942453413">
    <w:abstractNumId w:val="26"/>
  </w:num>
  <w:num w:numId="8" w16cid:durableId="386027891">
    <w:abstractNumId w:val="49"/>
  </w:num>
  <w:num w:numId="9" w16cid:durableId="1246691458">
    <w:abstractNumId w:val="78"/>
  </w:num>
  <w:num w:numId="10" w16cid:durableId="1453860484">
    <w:abstractNumId w:val="79"/>
  </w:num>
  <w:num w:numId="11" w16cid:durableId="898974937">
    <w:abstractNumId w:val="72"/>
  </w:num>
  <w:num w:numId="12" w16cid:durableId="75073688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46721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7226892">
    <w:abstractNumId w:val="53"/>
  </w:num>
  <w:num w:numId="15" w16cid:durableId="222915778">
    <w:abstractNumId w:val="54"/>
  </w:num>
  <w:num w:numId="16" w16cid:durableId="1255285182">
    <w:abstractNumId w:val="4"/>
  </w:num>
  <w:num w:numId="17" w16cid:durableId="947473183">
    <w:abstractNumId w:val="28"/>
  </w:num>
  <w:num w:numId="18" w16cid:durableId="1421679783">
    <w:abstractNumId w:val="76"/>
  </w:num>
  <w:num w:numId="19" w16cid:durableId="1330911275">
    <w:abstractNumId w:val="15"/>
  </w:num>
  <w:num w:numId="20" w16cid:durableId="690035926">
    <w:abstractNumId w:val="11"/>
  </w:num>
  <w:num w:numId="21" w16cid:durableId="650402135">
    <w:abstractNumId w:val="47"/>
  </w:num>
  <w:num w:numId="22" w16cid:durableId="909923812">
    <w:abstractNumId w:val="51"/>
  </w:num>
  <w:num w:numId="23" w16cid:durableId="1588031911">
    <w:abstractNumId w:val="69"/>
    <w:lvlOverride w:ilvl="0">
      <w:lvl w:ilvl="0">
        <w:numFmt w:val="bullet"/>
        <w:lvlText w:val=""/>
        <w:lvlJc w:val="left"/>
        <w:pPr>
          <w:tabs>
            <w:tab w:val="num" w:pos="720"/>
          </w:tabs>
          <w:ind w:left="720" w:hanging="360"/>
        </w:pPr>
        <w:rPr>
          <w:rFonts w:ascii="Wingdings" w:hAnsi="Wingdings" w:hint="default"/>
          <w:sz w:val="20"/>
        </w:rPr>
      </w:lvl>
    </w:lvlOverride>
  </w:num>
  <w:num w:numId="24" w16cid:durableId="461390739">
    <w:abstractNumId w:val="83"/>
    <w:lvlOverride w:ilvl="0">
      <w:lvl w:ilvl="0">
        <w:numFmt w:val="bullet"/>
        <w:lvlText w:val=""/>
        <w:lvlJc w:val="left"/>
        <w:pPr>
          <w:tabs>
            <w:tab w:val="num" w:pos="720"/>
          </w:tabs>
          <w:ind w:left="720" w:hanging="360"/>
        </w:pPr>
        <w:rPr>
          <w:rFonts w:ascii="Wingdings" w:hAnsi="Wingdings" w:hint="default"/>
          <w:sz w:val="20"/>
        </w:rPr>
      </w:lvl>
    </w:lvlOverride>
  </w:num>
  <w:num w:numId="25" w16cid:durableId="734166661">
    <w:abstractNumId w:val="85"/>
    <w:lvlOverride w:ilvl="0">
      <w:lvl w:ilvl="0">
        <w:numFmt w:val="bullet"/>
        <w:lvlText w:val=""/>
        <w:lvlJc w:val="left"/>
        <w:pPr>
          <w:tabs>
            <w:tab w:val="num" w:pos="720"/>
          </w:tabs>
          <w:ind w:left="720" w:hanging="360"/>
        </w:pPr>
        <w:rPr>
          <w:rFonts w:ascii="Wingdings" w:hAnsi="Wingdings" w:hint="default"/>
          <w:sz w:val="20"/>
        </w:rPr>
      </w:lvl>
    </w:lvlOverride>
  </w:num>
  <w:num w:numId="26" w16cid:durableId="1681157574">
    <w:abstractNumId w:val="67"/>
    <w:lvlOverride w:ilvl="0">
      <w:lvl w:ilvl="0">
        <w:numFmt w:val="bullet"/>
        <w:lvlText w:val=""/>
        <w:lvlJc w:val="left"/>
        <w:pPr>
          <w:tabs>
            <w:tab w:val="num" w:pos="720"/>
          </w:tabs>
          <w:ind w:left="720" w:hanging="360"/>
        </w:pPr>
        <w:rPr>
          <w:rFonts w:ascii="Wingdings" w:hAnsi="Wingdings" w:hint="default"/>
          <w:sz w:val="20"/>
        </w:rPr>
      </w:lvl>
    </w:lvlOverride>
  </w:num>
  <w:num w:numId="27" w16cid:durableId="350449589">
    <w:abstractNumId w:val="21"/>
  </w:num>
  <w:num w:numId="28" w16cid:durableId="683481078">
    <w:abstractNumId w:val="59"/>
  </w:num>
  <w:num w:numId="29" w16cid:durableId="1483619524">
    <w:abstractNumId w:val="45"/>
  </w:num>
  <w:num w:numId="30" w16cid:durableId="1906378757">
    <w:abstractNumId w:val="30"/>
  </w:num>
  <w:num w:numId="31" w16cid:durableId="526602246">
    <w:abstractNumId w:val="29"/>
  </w:num>
  <w:num w:numId="32" w16cid:durableId="1906718707">
    <w:abstractNumId w:val="71"/>
  </w:num>
  <w:num w:numId="33" w16cid:durableId="764114238">
    <w:abstractNumId w:val="20"/>
  </w:num>
  <w:num w:numId="34" w16cid:durableId="1215505043">
    <w:abstractNumId w:val="1"/>
  </w:num>
  <w:num w:numId="35" w16cid:durableId="1815222075">
    <w:abstractNumId w:val="0"/>
  </w:num>
  <w:num w:numId="36" w16cid:durableId="897128219">
    <w:abstractNumId w:val="6"/>
  </w:num>
  <w:num w:numId="37" w16cid:durableId="389500956">
    <w:abstractNumId w:val="55"/>
  </w:num>
  <w:num w:numId="38" w16cid:durableId="671838654">
    <w:abstractNumId w:val="7"/>
  </w:num>
  <w:num w:numId="39" w16cid:durableId="1481731872">
    <w:abstractNumId w:val="74"/>
  </w:num>
  <w:num w:numId="40" w16cid:durableId="1369183061">
    <w:abstractNumId w:val="46"/>
  </w:num>
  <w:num w:numId="41" w16cid:durableId="67769654">
    <w:abstractNumId w:val="33"/>
  </w:num>
  <w:num w:numId="42" w16cid:durableId="1971282156">
    <w:abstractNumId w:val="22"/>
  </w:num>
  <w:num w:numId="43" w16cid:durableId="2034457156">
    <w:abstractNumId w:val="58"/>
  </w:num>
  <w:num w:numId="44" w16cid:durableId="116022710">
    <w:abstractNumId w:val="8"/>
  </w:num>
  <w:num w:numId="45" w16cid:durableId="1549952511">
    <w:abstractNumId w:val="68"/>
  </w:num>
  <w:num w:numId="46" w16cid:durableId="1642228039">
    <w:abstractNumId w:val="65"/>
  </w:num>
  <w:num w:numId="47" w16cid:durableId="100419534">
    <w:abstractNumId w:val="40"/>
  </w:num>
  <w:num w:numId="48" w16cid:durableId="1556232390">
    <w:abstractNumId w:val="39"/>
  </w:num>
  <w:num w:numId="49" w16cid:durableId="197083424">
    <w:abstractNumId w:val="66"/>
  </w:num>
  <w:num w:numId="50" w16cid:durableId="664822850">
    <w:abstractNumId w:val="32"/>
  </w:num>
  <w:num w:numId="51" w16cid:durableId="1302151092">
    <w:abstractNumId w:val="19"/>
  </w:num>
  <w:num w:numId="52" w16cid:durableId="496459552">
    <w:abstractNumId w:val="56"/>
  </w:num>
  <w:num w:numId="53" w16cid:durableId="1619948655">
    <w:abstractNumId w:val="23"/>
  </w:num>
  <w:num w:numId="54" w16cid:durableId="1465847246">
    <w:abstractNumId w:val="16"/>
  </w:num>
  <w:num w:numId="55" w16cid:durableId="1540359309">
    <w:abstractNumId w:val="84"/>
  </w:num>
  <w:num w:numId="56" w16cid:durableId="970331824">
    <w:abstractNumId w:val="27"/>
  </w:num>
  <w:num w:numId="57" w16cid:durableId="114906423">
    <w:abstractNumId w:val="64"/>
  </w:num>
  <w:num w:numId="58" w16cid:durableId="118493255">
    <w:abstractNumId w:val="87"/>
  </w:num>
  <w:num w:numId="59" w16cid:durableId="1275288031">
    <w:abstractNumId w:val="82"/>
  </w:num>
  <w:num w:numId="60" w16cid:durableId="523908109">
    <w:abstractNumId w:val="80"/>
  </w:num>
  <w:num w:numId="61" w16cid:durableId="1962178495">
    <w:abstractNumId w:val="13"/>
  </w:num>
  <w:num w:numId="62" w16cid:durableId="1952281993">
    <w:abstractNumId w:val="25"/>
  </w:num>
  <w:num w:numId="63" w16cid:durableId="378165385">
    <w:abstractNumId w:val="50"/>
  </w:num>
  <w:num w:numId="64" w16cid:durableId="106435007">
    <w:abstractNumId w:val="41"/>
  </w:num>
  <w:num w:numId="65" w16cid:durableId="1867401330">
    <w:abstractNumId w:val="10"/>
  </w:num>
  <w:num w:numId="66" w16cid:durableId="99447430">
    <w:abstractNumId w:val="2"/>
  </w:num>
  <w:num w:numId="67" w16cid:durableId="1173228629">
    <w:abstractNumId w:val="48"/>
  </w:num>
  <w:num w:numId="68" w16cid:durableId="265968049">
    <w:abstractNumId w:val="52"/>
  </w:num>
  <w:num w:numId="69" w16cid:durableId="1798253323">
    <w:abstractNumId w:val="17"/>
  </w:num>
  <w:num w:numId="70" w16cid:durableId="584193250">
    <w:abstractNumId w:val="73"/>
  </w:num>
  <w:num w:numId="71" w16cid:durableId="705788873">
    <w:abstractNumId w:val="61"/>
  </w:num>
  <w:num w:numId="72" w16cid:durableId="573784672">
    <w:abstractNumId w:val="3"/>
  </w:num>
  <w:num w:numId="73" w16cid:durableId="1738481185">
    <w:abstractNumId w:val="14"/>
  </w:num>
  <w:num w:numId="74" w16cid:durableId="240792382">
    <w:abstractNumId w:val="37"/>
  </w:num>
  <w:num w:numId="75" w16cid:durableId="239027328">
    <w:abstractNumId w:val="18"/>
  </w:num>
  <w:num w:numId="76" w16cid:durableId="1211184563">
    <w:abstractNumId w:val="44"/>
  </w:num>
  <w:num w:numId="77" w16cid:durableId="845634142">
    <w:abstractNumId w:val="42"/>
  </w:num>
  <w:num w:numId="78" w16cid:durableId="2088770121">
    <w:abstractNumId w:val="24"/>
  </w:num>
  <w:num w:numId="79" w16cid:durableId="1202787980">
    <w:abstractNumId w:val="43"/>
  </w:num>
  <w:num w:numId="80" w16cid:durableId="480004061">
    <w:abstractNumId w:val="60"/>
  </w:num>
  <w:num w:numId="81" w16cid:durableId="741374985">
    <w:abstractNumId w:val="70"/>
  </w:num>
  <w:num w:numId="82" w16cid:durableId="641009962">
    <w:abstractNumId w:val="77"/>
  </w:num>
  <w:num w:numId="83" w16cid:durableId="1971856199">
    <w:abstractNumId w:val="88"/>
  </w:num>
  <w:num w:numId="84" w16cid:durableId="1923760287">
    <w:abstractNumId w:val="62"/>
  </w:num>
  <w:num w:numId="85" w16cid:durableId="1834640240">
    <w:abstractNumId w:val="38"/>
  </w:num>
  <w:num w:numId="86" w16cid:durableId="701590845">
    <w:abstractNumId w:val="31"/>
  </w:num>
  <w:num w:numId="87" w16cid:durableId="2045401171">
    <w:abstractNumId w:val="12"/>
  </w:num>
  <w:num w:numId="88" w16cid:durableId="1256674795">
    <w:abstractNumId w:val="34"/>
  </w:num>
  <w:num w:numId="89" w16cid:durableId="1870026369">
    <w:abstractNumId w:val="5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2249"/>
    <w:rsid w:val="000203E2"/>
    <w:rsid w:val="00020AC6"/>
    <w:rsid w:val="00023E4E"/>
    <w:rsid w:val="00033399"/>
    <w:rsid w:val="00047870"/>
    <w:rsid w:val="000537B7"/>
    <w:rsid w:val="00054853"/>
    <w:rsid w:val="0007187D"/>
    <w:rsid w:val="000723CC"/>
    <w:rsid w:val="00091347"/>
    <w:rsid w:val="000935DA"/>
    <w:rsid w:val="000A648F"/>
    <w:rsid w:val="000C285C"/>
    <w:rsid w:val="000C7C4A"/>
    <w:rsid w:val="000E3051"/>
    <w:rsid w:val="000F2166"/>
    <w:rsid w:val="001009A1"/>
    <w:rsid w:val="00100AEB"/>
    <w:rsid w:val="00114425"/>
    <w:rsid w:val="00117BFB"/>
    <w:rsid w:val="0012013D"/>
    <w:rsid w:val="00160F6F"/>
    <w:rsid w:val="00172F63"/>
    <w:rsid w:val="00174851"/>
    <w:rsid w:val="00183CDD"/>
    <w:rsid w:val="001841BD"/>
    <w:rsid w:val="001849D6"/>
    <w:rsid w:val="00185437"/>
    <w:rsid w:val="00191A18"/>
    <w:rsid w:val="001C508E"/>
    <w:rsid w:val="001C721F"/>
    <w:rsid w:val="001D4F45"/>
    <w:rsid w:val="001D75C8"/>
    <w:rsid w:val="001E5840"/>
    <w:rsid w:val="00202515"/>
    <w:rsid w:val="00225BA6"/>
    <w:rsid w:val="002336BB"/>
    <w:rsid w:val="00233A9B"/>
    <w:rsid w:val="00233BBE"/>
    <w:rsid w:val="002C334A"/>
    <w:rsid w:val="002D12AD"/>
    <w:rsid w:val="002E0F5A"/>
    <w:rsid w:val="002F63FA"/>
    <w:rsid w:val="003143A2"/>
    <w:rsid w:val="003163ED"/>
    <w:rsid w:val="003232D5"/>
    <w:rsid w:val="00351E01"/>
    <w:rsid w:val="00352718"/>
    <w:rsid w:val="003605B2"/>
    <w:rsid w:val="00362DE7"/>
    <w:rsid w:val="003630EC"/>
    <w:rsid w:val="0038578C"/>
    <w:rsid w:val="00387F86"/>
    <w:rsid w:val="003900EA"/>
    <w:rsid w:val="00395869"/>
    <w:rsid w:val="003977DE"/>
    <w:rsid w:val="003A64C4"/>
    <w:rsid w:val="003B0550"/>
    <w:rsid w:val="003B2FA3"/>
    <w:rsid w:val="003B493D"/>
    <w:rsid w:val="003B4E93"/>
    <w:rsid w:val="003C0BBD"/>
    <w:rsid w:val="003D0692"/>
    <w:rsid w:val="003F1CBE"/>
    <w:rsid w:val="00400D09"/>
    <w:rsid w:val="0040697F"/>
    <w:rsid w:val="00417AA3"/>
    <w:rsid w:val="00420E2A"/>
    <w:rsid w:val="00424075"/>
    <w:rsid w:val="00425FD7"/>
    <w:rsid w:val="004360C9"/>
    <w:rsid w:val="00444A2D"/>
    <w:rsid w:val="00451A05"/>
    <w:rsid w:val="00453B15"/>
    <w:rsid w:val="004673B2"/>
    <w:rsid w:val="004900E2"/>
    <w:rsid w:val="004A4F7B"/>
    <w:rsid w:val="004D06E9"/>
    <w:rsid w:val="004D2399"/>
    <w:rsid w:val="004E6E4C"/>
    <w:rsid w:val="004E76F2"/>
    <w:rsid w:val="004F397B"/>
    <w:rsid w:val="00502891"/>
    <w:rsid w:val="00504738"/>
    <w:rsid w:val="0052392B"/>
    <w:rsid w:val="005242C6"/>
    <w:rsid w:val="00537159"/>
    <w:rsid w:val="00541783"/>
    <w:rsid w:val="00553E9D"/>
    <w:rsid w:val="00587B50"/>
    <w:rsid w:val="005931AF"/>
    <w:rsid w:val="005D3455"/>
    <w:rsid w:val="005D762E"/>
    <w:rsid w:val="005E1488"/>
    <w:rsid w:val="005E2F69"/>
    <w:rsid w:val="005E716B"/>
    <w:rsid w:val="005F6ECF"/>
    <w:rsid w:val="00604A19"/>
    <w:rsid w:val="00615CBF"/>
    <w:rsid w:val="006417E5"/>
    <w:rsid w:val="00646F55"/>
    <w:rsid w:val="006866E9"/>
    <w:rsid w:val="006A0BF0"/>
    <w:rsid w:val="006A3C17"/>
    <w:rsid w:val="006B03F6"/>
    <w:rsid w:val="006E2E5F"/>
    <w:rsid w:val="006E3FEF"/>
    <w:rsid w:val="006E4D73"/>
    <w:rsid w:val="006F1B71"/>
    <w:rsid w:val="00702E2E"/>
    <w:rsid w:val="007038E3"/>
    <w:rsid w:val="007053AB"/>
    <w:rsid w:val="00743A27"/>
    <w:rsid w:val="007553B0"/>
    <w:rsid w:val="00761526"/>
    <w:rsid w:val="00763DBE"/>
    <w:rsid w:val="007659AA"/>
    <w:rsid w:val="00772473"/>
    <w:rsid w:val="00781E22"/>
    <w:rsid w:val="007821F5"/>
    <w:rsid w:val="007923B3"/>
    <w:rsid w:val="007A7C92"/>
    <w:rsid w:val="007C3AB2"/>
    <w:rsid w:val="007C7DCB"/>
    <w:rsid w:val="007D4273"/>
    <w:rsid w:val="007E6CD0"/>
    <w:rsid w:val="007F71BF"/>
    <w:rsid w:val="008146AA"/>
    <w:rsid w:val="00815D58"/>
    <w:rsid w:val="00823DEB"/>
    <w:rsid w:val="00834292"/>
    <w:rsid w:val="00836177"/>
    <w:rsid w:val="00845E20"/>
    <w:rsid w:val="008602B0"/>
    <w:rsid w:val="00880A59"/>
    <w:rsid w:val="00886060"/>
    <w:rsid w:val="008B5554"/>
    <w:rsid w:val="008C5026"/>
    <w:rsid w:val="008D274E"/>
    <w:rsid w:val="008D48E0"/>
    <w:rsid w:val="008D7773"/>
    <w:rsid w:val="008F5A23"/>
    <w:rsid w:val="009015A5"/>
    <w:rsid w:val="0092729E"/>
    <w:rsid w:val="00935C46"/>
    <w:rsid w:val="009448E8"/>
    <w:rsid w:val="00956D9C"/>
    <w:rsid w:val="0098730B"/>
    <w:rsid w:val="0099165F"/>
    <w:rsid w:val="00995D18"/>
    <w:rsid w:val="009B009A"/>
    <w:rsid w:val="009B6B97"/>
    <w:rsid w:val="009B7358"/>
    <w:rsid w:val="009C577B"/>
    <w:rsid w:val="009C5EE1"/>
    <w:rsid w:val="009D0FCA"/>
    <w:rsid w:val="009D3278"/>
    <w:rsid w:val="009D3372"/>
    <w:rsid w:val="009E36AF"/>
    <w:rsid w:val="009F0FE9"/>
    <w:rsid w:val="009F1733"/>
    <w:rsid w:val="00A157D7"/>
    <w:rsid w:val="00A30720"/>
    <w:rsid w:val="00A35077"/>
    <w:rsid w:val="00A50541"/>
    <w:rsid w:val="00A63563"/>
    <w:rsid w:val="00A679FF"/>
    <w:rsid w:val="00A74406"/>
    <w:rsid w:val="00A74623"/>
    <w:rsid w:val="00A7567C"/>
    <w:rsid w:val="00A84861"/>
    <w:rsid w:val="00A92164"/>
    <w:rsid w:val="00A93D42"/>
    <w:rsid w:val="00AA722C"/>
    <w:rsid w:val="00AF79AC"/>
    <w:rsid w:val="00B00735"/>
    <w:rsid w:val="00B03D78"/>
    <w:rsid w:val="00B20D15"/>
    <w:rsid w:val="00B334B2"/>
    <w:rsid w:val="00B37BFF"/>
    <w:rsid w:val="00B457AB"/>
    <w:rsid w:val="00B53D0D"/>
    <w:rsid w:val="00B67A68"/>
    <w:rsid w:val="00B77986"/>
    <w:rsid w:val="00B86058"/>
    <w:rsid w:val="00B87D90"/>
    <w:rsid w:val="00B91BF3"/>
    <w:rsid w:val="00B92701"/>
    <w:rsid w:val="00BA3E8C"/>
    <w:rsid w:val="00BA649D"/>
    <w:rsid w:val="00BB464D"/>
    <w:rsid w:val="00BD5A55"/>
    <w:rsid w:val="00C02EAE"/>
    <w:rsid w:val="00C40C7E"/>
    <w:rsid w:val="00C4331C"/>
    <w:rsid w:val="00C5381A"/>
    <w:rsid w:val="00C73A74"/>
    <w:rsid w:val="00C84D6D"/>
    <w:rsid w:val="00C87602"/>
    <w:rsid w:val="00CA46F1"/>
    <w:rsid w:val="00CA7209"/>
    <w:rsid w:val="00CB28AD"/>
    <w:rsid w:val="00CC084F"/>
    <w:rsid w:val="00CC09B2"/>
    <w:rsid w:val="00CC1F3D"/>
    <w:rsid w:val="00CE2AFC"/>
    <w:rsid w:val="00CE69A9"/>
    <w:rsid w:val="00CF66F5"/>
    <w:rsid w:val="00D11770"/>
    <w:rsid w:val="00D2129A"/>
    <w:rsid w:val="00D277E1"/>
    <w:rsid w:val="00D401D2"/>
    <w:rsid w:val="00D460B4"/>
    <w:rsid w:val="00D51911"/>
    <w:rsid w:val="00D565ED"/>
    <w:rsid w:val="00D824F8"/>
    <w:rsid w:val="00D83FDF"/>
    <w:rsid w:val="00D85CF8"/>
    <w:rsid w:val="00DA5496"/>
    <w:rsid w:val="00DC52B5"/>
    <w:rsid w:val="00DD7DE9"/>
    <w:rsid w:val="00DE4C9A"/>
    <w:rsid w:val="00DF57E9"/>
    <w:rsid w:val="00E34F6F"/>
    <w:rsid w:val="00E413A0"/>
    <w:rsid w:val="00E43C15"/>
    <w:rsid w:val="00E47256"/>
    <w:rsid w:val="00E523DE"/>
    <w:rsid w:val="00E5319B"/>
    <w:rsid w:val="00E54187"/>
    <w:rsid w:val="00E84005"/>
    <w:rsid w:val="00E85AFD"/>
    <w:rsid w:val="00EA41D0"/>
    <w:rsid w:val="00EB21B5"/>
    <w:rsid w:val="00EB5C81"/>
    <w:rsid w:val="00ED2DCF"/>
    <w:rsid w:val="00EE0296"/>
    <w:rsid w:val="00EE5388"/>
    <w:rsid w:val="00EE736D"/>
    <w:rsid w:val="00EF5284"/>
    <w:rsid w:val="00EF59A7"/>
    <w:rsid w:val="00F014B7"/>
    <w:rsid w:val="00F2679D"/>
    <w:rsid w:val="00F35C4B"/>
    <w:rsid w:val="00F439FE"/>
    <w:rsid w:val="00F45B10"/>
    <w:rsid w:val="00F51763"/>
    <w:rsid w:val="00F67240"/>
    <w:rsid w:val="00F94587"/>
    <w:rsid w:val="00F95275"/>
    <w:rsid w:val="00F97D5C"/>
    <w:rsid w:val="00FA202F"/>
    <w:rsid w:val="00FA361A"/>
    <w:rsid w:val="00FB155A"/>
    <w:rsid w:val="00FB5843"/>
    <w:rsid w:val="00FE057B"/>
    <w:rsid w:val="00FE7202"/>
    <w:rsid w:val="00FF7A28"/>
    <w:rsid w:val="0190740B"/>
    <w:rsid w:val="04019382"/>
    <w:rsid w:val="08D087CF"/>
    <w:rsid w:val="0936390D"/>
    <w:rsid w:val="09EDA5A2"/>
    <w:rsid w:val="0BEDB5FC"/>
    <w:rsid w:val="0E399CB2"/>
    <w:rsid w:val="130DE34E"/>
    <w:rsid w:val="1C62ED46"/>
    <w:rsid w:val="1E7BC022"/>
    <w:rsid w:val="20C3EA73"/>
    <w:rsid w:val="237285F2"/>
    <w:rsid w:val="24891A0C"/>
    <w:rsid w:val="26775970"/>
    <w:rsid w:val="2E819D43"/>
    <w:rsid w:val="2FFD3801"/>
    <w:rsid w:val="365BE273"/>
    <w:rsid w:val="39FC7005"/>
    <w:rsid w:val="3BC614C4"/>
    <w:rsid w:val="477BC943"/>
    <w:rsid w:val="48B111B8"/>
    <w:rsid w:val="4A000B87"/>
    <w:rsid w:val="4BEC82A7"/>
    <w:rsid w:val="4E6540B4"/>
    <w:rsid w:val="4FEE9616"/>
    <w:rsid w:val="50BAB62B"/>
    <w:rsid w:val="511065D2"/>
    <w:rsid w:val="57670158"/>
    <w:rsid w:val="5A7EFF2D"/>
    <w:rsid w:val="5EB04DBF"/>
    <w:rsid w:val="60E29EA5"/>
    <w:rsid w:val="64CF40B5"/>
    <w:rsid w:val="65E55ACB"/>
    <w:rsid w:val="69D7C413"/>
    <w:rsid w:val="6D31BFFE"/>
    <w:rsid w:val="6E8FF276"/>
    <w:rsid w:val="6F582C10"/>
    <w:rsid w:val="709C569A"/>
    <w:rsid w:val="73D0BBAD"/>
    <w:rsid w:val="76FFE50C"/>
    <w:rsid w:val="79AB52DD"/>
    <w:rsid w:val="7A59C7AB"/>
    <w:rsid w:val="7A8E1830"/>
    <w:rsid w:val="7B10CE48"/>
    <w:rsid w:val="7B61B550"/>
    <w:rsid w:val="7C3D67B1"/>
    <w:rsid w:val="7E6CD7F5"/>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8DEB3BE9-A032-46F6-B9E8-8346D7D42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718"/>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unhideWhenUsed/>
    <w:qFormat/>
    <w:rsid w:val="0936390D"/>
    <w:pPr>
      <w:keepNext/>
      <w:keepLines/>
      <w:spacing w:before="80" w:after="40"/>
      <w:outlineLvl w:val="3"/>
    </w:pPr>
    <w:rPr>
      <w:rFonts w:eastAsiaTheme="majorEastAsia" w:cstheme="majorBidi"/>
      <w:i/>
      <w:iCs/>
      <w:color w:val="032348"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9"/>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191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l.com/es/news/colombia-lanza-nuevo-reglamento-tecnico-de-instalaciones-electricas?utm_source=chatgp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energia.gov.co/es/misional/energia-electrica-2/reglamentos-tecnicos/reglamento-t%C3%A9cnico-de-instalaciones-el%C3%A9ctricas-retie?utm_source=chatgpt.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AF22A9376A53742B16BCD9AB8E5E572" ma:contentTypeVersion="3" ma:contentTypeDescription="Crear nuevo documento." ma:contentTypeScope="" ma:versionID="ec4aaa354211d166aa7349518a27534b">
  <xsd:schema xmlns:xsd="http://www.w3.org/2001/XMLSchema" xmlns:xs="http://www.w3.org/2001/XMLSchema" xmlns:p="http://schemas.microsoft.com/office/2006/metadata/properties" xmlns:ns2="8c61d3dc-502c-484c-b50d-ed68e208df77" targetNamespace="http://schemas.microsoft.com/office/2006/metadata/properties" ma:root="true" ma:fieldsID="69237b1ea5b846153a63e4d12da196fd" ns2:_="">
    <xsd:import namespace="8c61d3dc-502c-484c-b50d-ed68e208df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1d3dc-502c-484c-b50d-ed68e208d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12B47-F9F8-4645-B9C7-8BCCEBE3CFD3}">
  <ds:schemaRefs>
    <ds:schemaRef ds:uri="http://schemas.openxmlformats.org/officeDocument/2006/bibliography"/>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C1C2512A-D1FE-4547-975F-AD49533DC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1d3dc-502c-484c-b50d-ed68e208df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1392</TotalTime>
  <Pages>22</Pages>
  <Words>5485</Words>
  <Characters>30169</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Jonatan Marin Orejuela</cp:lastModifiedBy>
  <cp:revision>6</cp:revision>
  <cp:lastPrinted>2016-06-08T13:42:00Z</cp:lastPrinted>
  <dcterms:created xsi:type="dcterms:W3CDTF">2026-01-30T21:38:00Z</dcterms:created>
  <dcterms:modified xsi:type="dcterms:W3CDTF">2026-02-11T15:32:00Z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0x0101008AF22A9376A53742B16BCD9AB8E5E572</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2025-06-19T13:22:29Z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fbdecfbf-57b5-4de9-8258-e023ad137688</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